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mc:AlternateContent>
          <mc:Choice Requires="wpg">
            <w:drawing>
              <wp:anchor allowOverlap="1" behindDoc="0" distB="0" distT="0" distL="114300" distR="114300" hidden="0" layoutInCell="1" locked="0" relativeHeight="0" simplePos="0">
                <wp:simplePos x="0" y="0"/>
                <wp:positionH relativeFrom="page">
                  <wp:posOffset>571500</wp:posOffset>
                </wp:positionH>
                <wp:positionV relativeFrom="page">
                  <wp:posOffset>-304799</wp:posOffset>
                </wp:positionV>
                <wp:extent cx="5808345" cy="2214966"/>
                <wp:effectExtent b="0" l="0" r="0" t="0"/>
                <wp:wrapNone/>
                <wp:docPr id="209" name=""/>
                <a:graphic>
                  <a:graphicData uri="http://schemas.microsoft.com/office/word/2010/wordprocessingShape">
                    <wps:wsp>
                      <wps:cNvSpPr/>
                      <wps:cNvPr id="2" name="Shape 2"/>
                      <wps:spPr>
                        <a:xfrm>
                          <a:off x="2446600" y="4053700"/>
                          <a:ext cx="5798700" cy="2203500"/>
                        </a:xfrm>
                        <a:prstGeom prst="rect">
                          <a:avLst/>
                        </a:prstGeom>
                        <a:noFill/>
                        <a:ln>
                          <a:noFill/>
                        </a:ln>
                      </wps:spPr>
                      <wps:txbx>
                        <w:txbxContent>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Black" w:cs="Arial Black" w:eastAsia="Arial Black" w:hAnsi="Arial Black"/>
                                <w:b w:val="1"/>
                                <w:i w:val="0"/>
                                <w:smallCaps w:val="0"/>
                                <w:strike w:val="0"/>
                                <w:color w:val="3b3b3b"/>
                                <w:sz w:val="72"/>
                                <w:vertAlign w:val="baseline"/>
                              </w:rPr>
                              <w:t xml:space="preserve">SilverCoders</w:t>
                            </w:r>
                            <w:r w:rsidDel="00000000" w:rsidR="00000000" w:rsidRPr="00000000">
                              <w:rPr>
                                <w:rFonts w:ascii="Anke" w:cs="Anke" w:eastAsia="Anke" w:hAnsi="Anke"/>
                                <w:b w:val="0"/>
                                <w:i w:val="0"/>
                                <w:smallCaps w:val="0"/>
                                <w:strike w:val="0"/>
                                <w:color w:val="ffffff"/>
                                <w:sz w:val="28"/>
                                <w:vertAlign w:val="baseline"/>
                              </w:rPr>
                              <w:t xml:space="preserve"> EMPOWERING SENIORS </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cuminConcept-CondensedBold" w:cs="AcuminConcept-CondensedBold" w:eastAsia="AcuminConcept-CondensedBold" w:hAnsi="AcuminConcept-CondensedBold"/>
                                <w:b w:val="1"/>
                                <w:i w:val="0"/>
                                <w:smallCaps w:val="0"/>
                                <w:strike w:val="0"/>
                                <w:color w:val="ffffff"/>
                                <w:sz w:val="30"/>
                                <w:vertAlign w:val="baseline"/>
                              </w:rPr>
                            </w:r>
                            <w:r w:rsidDel="00000000" w:rsidR="00000000" w:rsidRPr="00000000">
                              <w:rPr>
                                <w:rFonts w:ascii="Arial" w:cs="Arial" w:eastAsia="Arial" w:hAnsi="Arial"/>
                                <w:b w:val="0"/>
                                <w:i w:val="0"/>
                                <w:smallCaps w:val="0"/>
                                <w:strike w:val="0"/>
                                <w:color w:val="3b3b3b"/>
                                <w:sz w:val="20"/>
                                <w:vertAlign w:val="baseline"/>
                              </w:rPr>
                              <w:t xml:space="preserve">MEJORA DE LA ALFABETIZACIÓN DIGITAL MEDIANTE</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r w:rsidDel="00000000" w:rsidR="00000000" w:rsidRPr="00000000">
                              <w:rPr>
                                <w:rFonts w:ascii="Arial" w:cs="Arial" w:eastAsia="Arial" w:hAnsi="Arial"/>
                                <w:b w:val="0"/>
                                <w:i w:val="0"/>
                                <w:smallCaps w:val="0"/>
                                <w:strike w:val="0"/>
                                <w:color w:val="3b3b3b"/>
                                <w:sz w:val="20"/>
                                <w:vertAlign w:val="baseline"/>
                              </w:rPr>
                              <w:t xml:space="preserve">EXPERIENCIAS DE APRENDIZAJE PARA ADULTOS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571500</wp:posOffset>
                </wp:positionH>
                <wp:positionV relativeFrom="page">
                  <wp:posOffset>-304799</wp:posOffset>
                </wp:positionV>
                <wp:extent cx="5808345" cy="2214966"/>
                <wp:effectExtent b="0" l="0" r="0" t="0"/>
                <wp:wrapNone/>
                <wp:docPr id="209"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5808345" cy="2214966"/>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4732369</wp:posOffset>
            </wp:positionH>
            <wp:positionV relativeFrom="paragraph">
              <wp:posOffset>-873123</wp:posOffset>
            </wp:positionV>
            <wp:extent cx="1860118" cy="1874426"/>
            <wp:effectExtent b="0" l="0" r="0" t="0"/>
            <wp:wrapNone/>
            <wp:docPr id="216"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860118" cy="1874426"/>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3b3b3b"/>
        </w:rPr>
      </w:pPr>
      <w:r w:rsidDel="00000000" w:rsidR="00000000" w:rsidRPr="00000000">
        <w:rPr>
          <w:rtl w:val="0"/>
        </w:rPr>
      </w:r>
    </w:p>
    <w:p w:rsidR="00000000" w:rsidDel="00000000" w:rsidP="00000000" w:rsidRDefault="00000000" w:rsidRPr="00000000" w14:paraId="00000007">
      <w:pPr>
        <w:pStyle w:val="Heading1"/>
        <w:spacing w:before="0" w:lineRule="auto"/>
        <w:rPr>
          <w:rFonts w:ascii="Arial" w:cs="Arial" w:eastAsia="Arial" w:hAnsi="Arial"/>
          <w:b w:val="0"/>
          <w:color w:val="3b3b3b"/>
          <w:sz w:val="44"/>
          <w:szCs w:val="44"/>
        </w:rPr>
      </w:pPr>
      <w:r w:rsidDel="00000000" w:rsidR="00000000" w:rsidRPr="00000000">
        <w:rPr>
          <w:rtl w:val="0"/>
        </w:rPr>
      </w:r>
    </w:p>
    <w:p w:rsidR="00000000" w:rsidDel="00000000" w:rsidP="00000000" w:rsidRDefault="00000000" w:rsidRPr="00000000" w14:paraId="00000008">
      <w:pPr>
        <w:pStyle w:val="Heading1"/>
        <w:spacing w:before="0" w:lineRule="auto"/>
        <w:rPr>
          <w:rFonts w:ascii="Arial" w:cs="Arial" w:eastAsia="Arial" w:hAnsi="Arial"/>
          <w:color w:val="3b3b3b"/>
          <w:sz w:val="52"/>
          <w:szCs w:val="52"/>
        </w:rPr>
      </w:pPr>
      <w:r w:rsidDel="00000000" w:rsidR="00000000" w:rsidRPr="00000000">
        <w:rPr>
          <w:rFonts w:ascii="Arial" w:cs="Arial" w:eastAsia="Arial" w:hAnsi="Arial"/>
          <w:b w:val="0"/>
          <w:color w:val="3b3b3b"/>
          <w:sz w:val="44"/>
          <w:szCs w:val="44"/>
        </w:rPr>
        <mc:AlternateContent>
          <mc:Choice Requires="wpg">
            <w:drawing>
              <wp:anchor allowOverlap="1" behindDoc="0" distB="45720" distT="45720" distL="182880" distR="182880" hidden="0" layoutInCell="1" locked="0" relativeHeight="0" simplePos="0">
                <wp:simplePos x="0" y="0"/>
                <wp:positionH relativeFrom="margin">
                  <wp:posOffset>3711575</wp:posOffset>
                </wp:positionH>
                <wp:positionV relativeFrom="margin">
                  <wp:posOffset>1489422</wp:posOffset>
                </wp:positionV>
                <wp:extent cx="2724150" cy="1390452"/>
                <wp:effectExtent b="0" l="0" r="0" t="0"/>
                <wp:wrapSquare wrapText="bothSides" distB="45720" distT="45720" distL="182880" distR="182880"/>
                <wp:docPr id="210" name=""/>
                <a:graphic>
                  <a:graphicData uri="http://schemas.microsoft.com/office/word/2010/wordprocessingGroup">
                    <wpg:wgp>
                      <wpg:cNvGrpSpPr/>
                      <wpg:grpSpPr>
                        <a:xfrm>
                          <a:off x="3979150" y="3185000"/>
                          <a:ext cx="2724150" cy="1390452"/>
                          <a:chOff x="3979150" y="3185000"/>
                          <a:chExt cx="2733650" cy="1390450"/>
                        </a:xfrm>
                      </wpg:grpSpPr>
                      <wpg:grpSp>
                        <wpg:cNvGrpSpPr/>
                        <wpg:grpSpPr>
                          <a:xfrm>
                            <a:off x="3983925" y="3189779"/>
                            <a:ext cx="2724103" cy="1380888"/>
                            <a:chOff x="0" y="153763"/>
                            <a:chExt cx="3567448" cy="1293451"/>
                          </a:xfrm>
                        </wpg:grpSpPr>
                        <wps:wsp>
                          <wps:cNvSpPr/>
                          <wps:cNvPr id="4" name="Shape 4"/>
                          <wps:spPr>
                            <a:xfrm>
                              <a:off x="0" y="153763"/>
                              <a:ext cx="3567425" cy="1002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0" y="153763"/>
                              <a:ext cx="3567448" cy="194228"/>
                            </a:xfrm>
                            <a:prstGeom prst="rect">
                              <a:avLst/>
                            </a:prstGeom>
                            <a:gradFill>
                              <a:gsLst>
                                <a:gs pos="0">
                                  <a:srgbClr val="9AD0ED"/>
                                </a:gs>
                                <a:gs pos="50000">
                                  <a:srgbClr val="8DC5E3"/>
                                </a:gs>
                                <a:gs pos="100000">
                                  <a:srgbClr val="78C0E4"/>
                                </a:gs>
                              </a:gsLst>
                              <a:lin ang="5400000" scaled="0"/>
                            </a:gra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45700" lIns="91425" spcFirstLastPara="1" rIns="91425" wrap="square" tIns="45700">
                            <a:noAutofit/>
                          </wps:bodyPr>
                        </wps:wsp>
                        <wps:wsp>
                          <wps:cNvSpPr/>
                          <wps:cNvPr id="6" name="Shape 6"/>
                          <wps:spPr>
                            <a:xfrm>
                              <a:off x="0" y="444314"/>
                              <a:ext cx="3567300" cy="1002900"/>
                            </a:xfrm>
                            <a:prstGeom prst="rect">
                              <a:avLst/>
                            </a:prstGeom>
                            <a:solidFill>
                              <a:srgbClr val="F2F2F2"/>
                            </a:soli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1"/>
                                    <w:strike w:val="0"/>
                                    <w:color w:val="808080"/>
                                    <w:sz w:val="22"/>
                                    <w:vertAlign w:val="baseline"/>
                                  </w:rPr>
                                  <w:t xml:space="preserve">LAS FICHAS DE APRENDIZAJE DESCRIBEN ACTIVIDADES QUE AYUDAN A LOS INSTRUCTORES A INTEGRAR LOS RETOS Y HERRAMIENTAS DE SILVERCODERS EN SUS PRÁCTICAS DE FORMACIÓN.</w:t>
                                </w:r>
                              </w:p>
                            </w:txbxContent>
                          </wps:txbx>
                          <wps:bodyPr anchorCtr="0" anchor="t" bIns="0" lIns="91425" spcFirstLastPara="1" rIns="91425" wrap="square" tIns="91425">
                            <a:noAutofit/>
                          </wps:bodyPr>
                        </wps:wsp>
                      </wpg:grpSp>
                    </wpg:wgp>
                  </a:graphicData>
                </a:graphic>
              </wp:anchor>
            </w:drawing>
          </mc:Choice>
          <mc:Fallback>
            <w:drawing>
              <wp:anchor allowOverlap="1" behindDoc="0" distB="45720" distT="45720" distL="182880" distR="182880" hidden="0" layoutInCell="1" locked="0" relativeHeight="0" simplePos="0">
                <wp:simplePos x="0" y="0"/>
                <wp:positionH relativeFrom="margin">
                  <wp:posOffset>3711575</wp:posOffset>
                </wp:positionH>
                <wp:positionV relativeFrom="margin">
                  <wp:posOffset>1489422</wp:posOffset>
                </wp:positionV>
                <wp:extent cx="2724150" cy="1390452"/>
                <wp:effectExtent b="0" l="0" r="0" t="0"/>
                <wp:wrapSquare wrapText="bothSides" distB="45720" distT="45720" distL="182880" distR="182880"/>
                <wp:docPr id="210"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2724150" cy="1390452"/>
                        </a:xfrm>
                        <a:prstGeom prst="rect"/>
                        <a:ln/>
                      </pic:spPr>
                    </pic:pic>
                  </a:graphicData>
                </a:graphic>
              </wp:anchor>
            </w:drawing>
          </mc:Fallback>
        </mc:AlternateContent>
      </w:r>
      <w:r w:rsidDel="00000000" w:rsidR="00000000" w:rsidRPr="00000000">
        <w:rPr>
          <w:rFonts w:ascii="Arial" w:cs="Arial" w:eastAsia="Arial" w:hAnsi="Arial"/>
          <w:b w:val="0"/>
          <w:color w:val="3b3b3b"/>
          <w:sz w:val="44"/>
          <w:szCs w:val="44"/>
          <w:rtl w:val="0"/>
        </w:rPr>
        <w:t xml:space="preserve">FICHA De Aprendizaje #3</w:t>
      </w:r>
      <w:r w:rsidDel="00000000" w:rsidR="00000000" w:rsidRPr="00000000">
        <w:rPr>
          <w:rFonts w:ascii="Arial" w:cs="Arial" w:eastAsia="Arial" w:hAnsi="Arial"/>
          <w:color w:val="3b3b3b"/>
          <w:sz w:val="44"/>
          <w:szCs w:val="44"/>
          <w:rtl w:val="0"/>
        </w:rPr>
        <w:br w:type="textWrapping"/>
      </w:r>
      <w:r w:rsidDel="00000000" w:rsidR="00000000" w:rsidRPr="00000000">
        <w:rPr>
          <w:rFonts w:ascii="Arial" w:cs="Arial" w:eastAsia="Arial" w:hAnsi="Arial"/>
          <w:color w:val="00a0ca"/>
          <w:sz w:val="52"/>
          <w:szCs w:val="52"/>
          <w:rtl w:val="0"/>
        </w:rPr>
        <w:t xml:space="preserve">DISEÑO DEL JUEGO</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-482599</wp:posOffset>
                </wp:positionH>
                <wp:positionV relativeFrom="paragraph">
                  <wp:posOffset>2425700</wp:posOffset>
                </wp:positionV>
                <wp:extent cx="3616695" cy="1224550"/>
                <wp:effectExtent b="0" l="0" r="0" t="0"/>
                <wp:wrapNone/>
                <wp:docPr id="211" name=""/>
                <a:graphic>
                  <a:graphicData uri="http://schemas.microsoft.com/office/word/2010/wordprocessingShape">
                    <wps:wsp>
                      <wps:cNvSpPr/>
                      <wps:cNvPr id="7" name="Shape 7"/>
                      <wps:spPr>
                        <a:xfrm>
                          <a:off x="3542415" y="3347921"/>
                          <a:ext cx="3607170" cy="86415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32"/>
                                <w:vertAlign w:val="baseline"/>
                              </w:rPr>
                              <w:t xml:space="preserve">PROGRAMA DE CODIFICACIÓN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PARA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ADULTOS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+55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-482599</wp:posOffset>
                </wp:positionH>
                <wp:positionV relativeFrom="paragraph">
                  <wp:posOffset>2425700</wp:posOffset>
                </wp:positionV>
                <wp:extent cx="3616695" cy="1224550"/>
                <wp:effectExtent b="0" l="0" r="0" t="0"/>
                <wp:wrapNone/>
                <wp:docPr id="211" name="image7.png"/>
                <a:graphic>
                  <a:graphicData uri="http://schemas.openxmlformats.org/drawingml/2006/picture">
                    <pic:pic>
                      <pic:nvPicPr>
                        <pic:cNvPr id="0" name="image7.png"/>
                        <pic:cNvPicPr preferRelativeResize="0"/>
                      </pic:nvPicPr>
                      <pic:blipFill>
                        <a:blip r:embed="rId10"/>
                        <a:srcRect/>
                        <a:stretch>
                          <a:fillRect/>
                        </a:stretch>
                      </pic:blipFill>
                      <pic:spPr>
                        <a:xfrm>
                          <a:off x="0" y="0"/>
                          <a:ext cx="3616695" cy="12245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2626507</wp:posOffset>
            </wp:positionH>
            <wp:positionV relativeFrom="paragraph">
              <wp:posOffset>1594346</wp:posOffset>
            </wp:positionV>
            <wp:extent cx="3888740" cy="3717290"/>
            <wp:effectExtent b="0" l="0" r="0" t="0"/>
            <wp:wrapSquare wrapText="bothSides" distB="0" distT="0" distL="114300" distR="114300"/>
            <wp:docPr id="218"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3888740" cy="3717290"/>
                    </a:xfrm>
                    <a:prstGeom prst="rect"/>
                    <a:ln/>
                  </pic:spPr>
                </pic:pic>
              </a:graphicData>
            </a:graphic>
          </wp:anchor>
        </w:drawing>
      </w:r>
    </w:p>
    <w:p w:rsidR="00000000" w:rsidDel="00000000" w:rsidP="00000000" w:rsidRDefault="00000000" w:rsidRPr="00000000" w14:paraId="00000009">
      <w:pPr>
        <w:rPr>
          <w:b w:val="1"/>
          <w:color w:val="3b3b3b"/>
          <w:sz w:val="40"/>
          <w:szCs w:val="4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-609599</wp:posOffset>
                </wp:positionH>
                <wp:positionV relativeFrom="paragraph">
                  <wp:posOffset>5651500</wp:posOffset>
                </wp:positionV>
                <wp:extent cx="4276090" cy="445770"/>
                <wp:effectExtent b="0" l="0" r="0" t="0"/>
                <wp:wrapNone/>
                <wp:docPr id="213" name=""/>
                <a:graphic>
                  <a:graphicData uri="http://schemas.microsoft.com/office/word/2010/wordprocessingShape">
                    <wps:wsp>
                      <wps:cNvSpPr/>
                      <wps:cNvPr id="16" name="Shape 16"/>
                      <wps:spPr>
                        <a:xfrm>
                          <a:off x="3217480" y="3566640"/>
                          <a:ext cx="4257040" cy="4267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t xml:space="preserve">ERASMUS+ No. </w:t>
                            </w:r>
                            <w:r w:rsidDel="00000000" w:rsidR="00000000" w:rsidRPr="00000000">
                              <w:rPr>
                                <w:rFonts w:ascii="Open Sans" w:cs="Open Sans" w:eastAsia="Open Sans" w:hAnsi="Open Sans"/>
                                <w:b w:val="0"/>
                                <w:i w:val="1"/>
                                <w:smallCaps w:val="0"/>
                                <w:strike w:val="0"/>
                                <w:color w:val="666666"/>
                                <w:sz w:val="21"/>
                                <w:vertAlign w:val="baseline"/>
                              </w:rPr>
                              <w:t xml:space="preserve">2020-1-SE01-KA227-ADU-092582</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Open Sans" w:cs="Open Sans" w:eastAsia="Open Sans" w:hAnsi="Open Sans"/>
                                <w:b w:val="0"/>
                                <w:i w:val="1"/>
                                <w:smallCaps w:val="0"/>
                                <w:strike w:val="0"/>
                                <w:color w:val="666666"/>
                                <w:sz w:val="21"/>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Open Sans" w:cs="Open Sans" w:eastAsia="Open Sans" w:hAnsi="Open Sans"/>
                                <w:b w:val="0"/>
                                <w:i w:val="1"/>
                                <w:smallCaps w:val="0"/>
                                <w:strike w:val="0"/>
                                <w:color w:val="666666"/>
                                <w:sz w:val="21"/>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-609599</wp:posOffset>
                </wp:positionH>
                <wp:positionV relativeFrom="paragraph">
                  <wp:posOffset>5651500</wp:posOffset>
                </wp:positionV>
                <wp:extent cx="4276090" cy="445770"/>
                <wp:effectExtent b="0" l="0" r="0" t="0"/>
                <wp:wrapNone/>
                <wp:docPr id="213" name="image10.png"/>
                <a:graphic>
                  <a:graphicData uri="http://schemas.openxmlformats.org/drawingml/2006/picture">
                    <pic:pic>
                      <pic:nvPicPr>
                        <pic:cNvPr id="0" name="image10.png"/>
                        <pic:cNvPicPr preferRelativeResize="0"/>
                      </pic:nvPicPr>
                      <pic:blipFill>
                        <a:blip r:embed="rId12"/>
                        <a:srcRect/>
                        <a:stretch>
                          <a:fillRect/>
                        </a:stretch>
                      </pic:blipFill>
                      <pic:spPr>
                        <a:xfrm>
                          <a:off x="0" y="0"/>
                          <a:ext cx="4276090" cy="4457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-501013</wp:posOffset>
            </wp:positionH>
            <wp:positionV relativeFrom="paragraph">
              <wp:posOffset>4850130</wp:posOffset>
            </wp:positionV>
            <wp:extent cx="2592070" cy="824230"/>
            <wp:effectExtent b="0" l="0" r="0" t="0"/>
            <wp:wrapNone/>
            <wp:docPr id="217"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2592070" cy="8242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4136390</wp:posOffset>
            </wp:positionH>
            <wp:positionV relativeFrom="paragraph">
              <wp:posOffset>5280025</wp:posOffset>
            </wp:positionV>
            <wp:extent cx="2159000" cy="508000"/>
            <wp:effectExtent b="0" l="0" r="0" t="0"/>
            <wp:wrapNone/>
            <wp:docPr id="215"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2159000" cy="508000"/>
                    </a:xfrm>
                    <a:prstGeom prst="rect"/>
                    <a:ln/>
                  </pic:spPr>
                </pic:pic>
              </a:graphicData>
            </a:graphic>
          </wp:anchor>
        </w:drawing>
      </w:r>
    </w:p>
    <w:p w:rsidR="00000000" w:rsidDel="00000000" w:rsidP="00000000" w:rsidRDefault="00000000" w:rsidRPr="00000000" w14:paraId="0000000A">
      <w:pPr>
        <w:rPr>
          <w:color w:val="00a0ca"/>
          <w:sz w:val="36"/>
          <w:szCs w:val="36"/>
        </w:rPr>
      </w:pPr>
      <w:bookmarkStart w:colFirst="0" w:colLast="0" w:name="_heading=h.30j0zll" w:id="1"/>
      <w:bookmarkEnd w:id="1"/>
      <w:r w:rsidDel="00000000" w:rsidR="00000000" w:rsidRPr="00000000">
        <w:rPr>
          <w:rFonts w:ascii="Arial Black" w:cs="Arial Black" w:eastAsia="Arial Black" w:hAnsi="Arial Black"/>
          <w:color w:val="00a0ca"/>
          <w:sz w:val="36"/>
          <w:szCs w:val="36"/>
          <w:rtl w:val="0"/>
        </w:rPr>
        <w:t xml:space="preserve">ESTRUCTURA DE LA ACTIVIDAD</w:t>
      </w:r>
      <w:r w:rsidDel="00000000" w:rsidR="00000000" w:rsidRPr="00000000">
        <w:rPr>
          <w:rtl w:val="0"/>
        </w:rPr>
      </w:r>
    </w:p>
    <w:p w:rsidR="00000000" w:rsidDel="00000000" w:rsidP="00000000" w:rsidRDefault="00000000" w:rsidRPr="00000000" w14:paraId="0000000B">
      <w:pPr>
        <w:pStyle w:val="Heading2"/>
        <w:rPr>
          <w:color w:val="ffc000"/>
          <w:sz w:val="28"/>
          <w:szCs w:val="28"/>
        </w:rPr>
      </w:pPr>
      <w:bookmarkStart w:colFirst="0" w:colLast="0" w:name="_heading=h.vum19cek8t30" w:id="2"/>
      <w:bookmarkEnd w:id="2"/>
      <w:r w:rsidDel="00000000" w:rsidR="00000000" w:rsidRPr="00000000">
        <w:rPr>
          <w:color w:val="ffc000"/>
          <w:sz w:val="28"/>
          <w:szCs w:val="28"/>
          <w:rtl w:val="0"/>
        </w:rPr>
        <w:t xml:space="preserve">DESCRIPCIÓN general, contexto y objetivo</w:t>
      </w:r>
      <w:r w:rsidDel="00000000" w:rsidR="00000000" w:rsidRPr="00000000">
        <w:rPr>
          <w:rtl w:val="0"/>
        </w:rPr>
      </w:r>
    </w:p>
    <w:p w:rsidR="00000000" w:rsidDel="00000000" w:rsidP="00000000" w:rsidRDefault="00000000" w:rsidRPr="00000000" w14:paraId="0000000C">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 todos los retos propuestos a los alumnos, el diseño básico del juego se había realizado previamente, ya se disponía de una versión básica del juego y los alumnos sólo tenían que completarlo.</w:t>
      </w:r>
    </w:p>
    <w:p w:rsidR="00000000" w:rsidDel="00000000" w:rsidP="00000000" w:rsidRDefault="00000000" w:rsidRPr="00000000" w14:paraId="0000000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El objetivo principal de la actividad es que los alumnos comprendan lo que realmente se necesita para diseñar un juego, desde la narrativa hasta la mecánica, pasando por los gráficos, etc. Los alumnos empezarán desde cero y diseñarán un juego, basándose en su propia experiencia como jugadores.</w:t>
      </w:r>
    </w:p>
    <w:p w:rsidR="00000000" w:rsidDel="00000000" w:rsidP="00000000" w:rsidRDefault="00000000" w:rsidRPr="00000000" w14:paraId="00000010">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1">
      <w:pPr>
        <w:pStyle w:val="Heading2"/>
        <w:rPr>
          <w:color w:val="ffc000"/>
          <w:sz w:val="28"/>
          <w:szCs w:val="28"/>
        </w:rPr>
      </w:pPr>
      <w:bookmarkStart w:colFirst="0" w:colLast="0" w:name="_heading=h.5cenm7nu5its" w:id="3"/>
      <w:bookmarkEnd w:id="3"/>
      <w:r w:rsidDel="00000000" w:rsidR="00000000" w:rsidRPr="00000000">
        <w:rPr>
          <w:color w:val="ffc000"/>
          <w:sz w:val="28"/>
          <w:szCs w:val="28"/>
          <w:rtl w:val="0"/>
        </w:rPr>
        <w:t xml:space="preserve">OBJETIVOS DE LA FORMACIÓN</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 final de esta actividad, el alumno será capaz de...</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Entender qué es el diseño de juegos</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Comprender cómo definir los requisitos del juego</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Comprender cómo crear una narrativa para el juego</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Comprender cómo crear o adaptar los gráficos del juego.</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Comprender cómo especificar la mecánica de un juego</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tbl>
      <w:tblPr>
        <w:tblStyle w:val="Table1"/>
        <w:tblW w:w="9360.0" w:type="dxa"/>
        <w:jc w:val="left"/>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1A">
            <w:pPr>
              <w:rPr>
                <w:rFonts w:ascii="Calibri" w:cs="Calibri" w:eastAsia="Calibri" w:hAnsi="Calibri"/>
                <w:color w:val="ff0000"/>
                <w:sz w:val="36"/>
                <w:szCs w:val="36"/>
              </w:rPr>
            </w:pPr>
            <w:r w:rsidDel="00000000" w:rsidR="00000000" w:rsidRPr="00000000">
              <w:rPr>
                <w:rFonts w:ascii="Calibri" w:cs="Calibri" w:eastAsia="Calibri" w:hAnsi="Calibri"/>
                <w:color w:val="ffffff"/>
                <w:sz w:val="36"/>
                <w:szCs w:val="36"/>
                <w:rtl w:val="0"/>
              </w:rPr>
              <w:t xml:space="preserve">INSTRUCCIONES</w:t>
            </w:r>
            <w:r w:rsidDel="00000000" w:rsidR="00000000" w:rsidRPr="00000000">
              <w:rPr>
                <w:rtl w:val="0"/>
              </w:rPr>
            </w:r>
          </w:p>
        </w:tc>
      </w:tr>
    </w:tbl>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1 - PREPARACIÓN</w:t>
      </w:r>
    </w:p>
    <w:p w:rsidR="00000000" w:rsidDel="00000000" w:rsidP="00000000" w:rsidRDefault="00000000" w:rsidRPr="00000000" w14:paraId="0000001D">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El formador debe leer la hoja de aprendizaje de antemano y seguir todas las instrucciones para asegurarse de que comprende perfectamente los pasos necesarios. Esto también permitirá al formador asegurarse de que todos los recursos están disponibles y buscar recursos adicionales si los originales no están disponibles.</w:t>
      </w:r>
      <w:r w:rsidDel="00000000" w:rsidR="00000000" w:rsidRPr="00000000">
        <w:rPr>
          <w:rtl w:val="0"/>
        </w:rPr>
      </w:r>
    </w:p>
    <w:p w:rsidR="00000000" w:rsidDel="00000000" w:rsidP="00000000" w:rsidRDefault="00000000" w:rsidRPr="00000000" w14:paraId="0000001E">
      <w:pPr>
        <w:pStyle w:val="Heading2"/>
        <w:rPr>
          <w:color w:val="ffc000"/>
          <w:sz w:val="28"/>
          <w:szCs w:val="28"/>
        </w:rPr>
      </w:pPr>
      <w:r w:rsidDel="00000000" w:rsidR="00000000" w:rsidRPr="00000000">
        <w:rPr>
          <w:color w:val="ffc000"/>
          <w:sz w:val="28"/>
          <w:szCs w:val="28"/>
          <w:rtl w:val="0"/>
        </w:rPr>
        <w:t xml:space="preserve">RECURSOS</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hyperlink r:id="rId15">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https://en.wikipedia.org/wiki/Game_design</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sz w:val="22"/>
          <w:szCs w:val="22"/>
          <w:u w:val="single"/>
          <w:shd w:fill="auto" w:val="clear"/>
          <w:vertAlign w:val="baseline"/>
        </w:rPr>
      </w:pPr>
      <w:hyperlink r:id="rId16">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https://www.cgspectrum.com/blog/what-is-game-design</w:t>
        </w:r>
      </w:hyperlink>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2 - PRESENTACIÓN</w:t>
      </w:r>
    </w:p>
    <w:p w:rsidR="00000000" w:rsidDel="00000000" w:rsidP="00000000" w:rsidRDefault="00000000" w:rsidRPr="00000000" w14:paraId="00000023">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El formador presenta el problema a la clase. Los alumnos deben leer las páginas web sobre diseño de juegos. El formador debe discutir con los alumnos cuáles son los pasos necesarios para diseñar un juego. A continuación, deben debatir (toda la clase) qué juego pueden crear. Deben ponerse de acuerdo sobre el tipo de juego que van a desarrollar (los pasos siguientes dependen de esta decisión). A lo largo de los pasos siguientes, los alumnos deben anotar sus ideas en un Documento de diseño de juego.</w:t>
      </w:r>
      <w:r w:rsidDel="00000000" w:rsidR="00000000" w:rsidRPr="00000000">
        <w:rPr>
          <w:rtl w:val="0"/>
        </w:rPr>
      </w:r>
    </w:p>
    <w:p w:rsidR="00000000" w:rsidDel="00000000" w:rsidP="00000000" w:rsidRDefault="00000000" w:rsidRPr="00000000" w14:paraId="00000024">
      <w:pPr>
        <w:pStyle w:val="Heading2"/>
        <w:rPr>
          <w:color w:val="ffc000"/>
          <w:sz w:val="28"/>
          <w:szCs w:val="28"/>
        </w:rPr>
      </w:pPr>
      <w:r w:rsidDel="00000000" w:rsidR="00000000" w:rsidRPr="00000000">
        <w:rPr>
          <w:color w:val="ffc000"/>
          <w:sz w:val="28"/>
          <w:szCs w:val="28"/>
          <w:rtl w:val="0"/>
        </w:rPr>
        <w:t xml:space="preserve">RECURSOS</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70c0"/>
          <w:sz w:val="24"/>
          <w:szCs w:val="24"/>
          <w:u w:val="single"/>
          <w:shd w:fill="auto" w:val="clear"/>
          <w:vertAlign w:val="baseline"/>
          <w:rtl w:val="0"/>
        </w:rPr>
        <w:t xml:space="preserve">https://en.wikipedia.org/wiki/Game_design_document</w:t>
      </w:r>
      <w:r w:rsidDel="00000000" w:rsidR="00000000" w:rsidRPr="00000000">
        <w:rPr>
          <w:rtl w:val="0"/>
        </w:rPr>
      </w:r>
    </w:p>
    <w:p w:rsidR="00000000" w:rsidDel="00000000" w:rsidP="00000000" w:rsidRDefault="00000000" w:rsidRPr="00000000" w14:paraId="00000026">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7">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8">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3 - DESARROLLAR LA HISTORIA</w:t>
      </w:r>
    </w:p>
    <w:p w:rsidR="00000000" w:rsidDel="00000000" w:rsidP="00000000" w:rsidRDefault="00000000" w:rsidRPr="00000000" w14:paraId="00000029">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Aún en equipo, todos los alumnos deben diseñar el trasfondo de la narración, los personajes (cuántos), cómo se desarrollará la historia y cómo se desarrollará a lo largo del juego. ¿Quién es el héroe? ¿Hay diálogos?</w:t>
      </w:r>
      <w:r w:rsidDel="00000000" w:rsidR="00000000" w:rsidRPr="00000000">
        <w:rPr>
          <w:rtl w:val="0"/>
        </w:rPr>
      </w:r>
    </w:p>
    <w:p w:rsidR="00000000" w:rsidDel="00000000" w:rsidP="00000000" w:rsidRDefault="00000000" w:rsidRPr="00000000" w14:paraId="0000002A">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B">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4 - DISEÑO VISUAL</w:t>
      </w:r>
    </w:p>
    <w:p w:rsidR="00000000" w:rsidDel="00000000" w:rsidP="00000000" w:rsidRDefault="00000000" w:rsidRPr="00000000" w14:paraId="0000002C">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El equipo debe discutir cuál será la imagen global del juego, siguiendo el hilo argumental. ¿Es de dibujos animados? ¿Se parece a la vida real? A continuación, los alumnos deben tratar de encontrar recursos en Internet que puedan utilizarse para el juego.</w:t>
      </w:r>
      <w:r w:rsidDel="00000000" w:rsidR="00000000" w:rsidRPr="00000000">
        <w:rPr>
          <w:rtl w:val="0"/>
        </w:rPr>
      </w:r>
    </w:p>
    <w:p w:rsidR="00000000" w:rsidDel="00000000" w:rsidP="00000000" w:rsidRDefault="00000000" w:rsidRPr="00000000" w14:paraId="0000002D">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E">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5 - MECÁNICA DEL JUEGO</w:t>
      </w:r>
    </w:p>
    <w:p w:rsidR="00000000" w:rsidDel="00000000" w:rsidP="00000000" w:rsidRDefault="00000000" w:rsidRPr="00000000" w14:paraId="0000002F">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A continuación, el equipo deberá debatir qué mecánica se utilizará. ¿Cuál es el sistema de puntuación? ¿Puede morir el jugador? ¿Hay un sistema de niveles? ¿Cómo salir victorioso?</w:t>
      </w:r>
      <w:r w:rsidDel="00000000" w:rsidR="00000000" w:rsidRPr="00000000">
        <w:rPr>
          <w:rtl w:val="0"/>
        </w:rPr>
      </w:r>
    </w:p>
    <w:p w:rsidR="00000000" w:rsidDel="00000000" w:rsidP="00000000" w:rsidRDefault="00000000" w:rsidRPr="00000000" w14:paraId="00000030">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31">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6 - AUDIO Y MÚSICA</w:t>
      </w:r>
    </w:p>
    <w:p w:rsidR="00000000" w:rsidDel="00000000" w:rsidP="00000000" w:rsidRDefault="00000000" w:rsidRPr="00000000" w14:paraId="00000032">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Después, el equipo debe debatir cómo será la música y el audio. A continuación, los alumnos deben intentar encontrar recursos en Internet que puedan utilizarse para el juego.</w:t>
      </w:r>
      <w:r w:rsidDel="00000000" w:rsidR="00000000" w:rsidRPr="00000000">
        <w:rPr>
          <w:rtl w:val="0"/>
        </w:rPr>
      </w:r>
    </w:p>
    <w:p w:rsidR="00000000" w:rsidDel="00000000" w:rsidP="00000000" w:rsidRDefault="00000000" w:rsidRPr="00000000" w14:paraId="00000033">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34">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7 - EVALUACIÓN</w:t>
      </w:r>
    </w:p>
    <w:p w:rsidR="00000000" w:rsidDel="00000000" w:rsidP="00000000" w:rsidRDefault="00000000" w:rsidRPr="00000000" w14:paraId="00000035">
      <w:pPr>
        <w:pStyle w:val="Heading2"/>
        <w:rPr>
          <w:rFonts w:ascii="Calibri" w:cs="Calibri" w:eastAsia="Calibri" w:hAnsi="Calibri"/>
          <w:b w:val="0"/>
          <w:smallCaps w:val="0"/>
          <w:color w:val="000000"/>
          <w:sz w:val="22"/>
          <w:szCs w:val="22"/>
        </w:rPr>
      </w:pPr>
      <w:r w:rsidDel="00000000" w:rsidR="00000000" w:rsidRPr="00000000">
        <w:rPr>
          <w:rFonts w:ascii="Calibri" w:cs="Calibri" w:eastAsia="Calibri" w:hAnsi="Calibri"/>
          <w:b w:val="0"/>
          <w:smallCaps w:val="0"/>
          <w:color w:val="000000"/>
          <w:sz w:val="22"/>
          <w:szCs w:val="22"/>
          <w:rtl w:val="0"/>
        </w:rPr>
        <w:t xml:space="preserve">El formador puede evaluar a los alumnos en función del resultado global [documento de diseño del juego] y de la contribución individual al documento.</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r w:rsidDel="00000000" w:rsidR="00000000" w:rsidRPr="00000000">
        <mc:AlternateContent>
          <mc:Choice Requires="wpg">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12" name=""/>
                <a:graphic>
                  <a:graphicData uri="http://schemas.microsoft.com/office/word/2010/wordprocessingGroup">
                    <wpg:wgp>
                      <wpg:cNvGrpSpPr/>
                      <wpg:grpSpPr>
                        <a:xfrm>
                          <a:off x="3070150" y="3265650"/>
                          <a:ext cx="4551680" cy="1028700"/>
                          <a:chOff x="3070150" y="3265650"/>
                          <a:chExt cx="4551700" cy="1028700"/>
                        </a:xfrm>
                      </wpg:grpSpPr>
                      <wpg:grpSp>
                        <wpg:cNvGrpSpPr/>
                        <wpg:grpSpPr>
                          <a:xfrm>
                            <a:off x="3070160" y="3265650"/>
                            <a:ext cx="4551680" cy="1028700"/>
                            <a:chOff x="3070150" y="3265650"/>
                            <a:chExt cx="4551700" cy="1028700"/>
                          </a:xfrm>
                        </wpg:grpSpPr>
                        <wps:wsp>
                          <wps:cNvSpPr/>
                          <wps:cNvPr id="4" name="Shape 4"/>
                          <wps:spPr>
                            <a:xfrm>
                              <a:off x="3070150" y="3265650"/>
                              <a:ext cx="4551700" cy="1028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070160" y="3265650"/>
                              <a:ext cx="4551680" cy="1028700"/>
                              <a:chOff x="0" y="0"/>
                              <a:chExt cx="3218688" cy="2028766"/>
                            </a:xfrm>
                          </wpg:grpSpPr>
                          <wps:wsp>
                            <wps:cNvSpPr/>
                            <wps:cNvPr id="10" name="Shape 10"/>
                            <wps:spPr>
                              <a:xfrm>
                                <a:off x="0" y="0"/>
                                <a:ext cx="3218675" cy="2028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 name="Shape 11"/>
                            <wps:spPr>
                              <a:xfrm>
                                <a:off x="0" y="0"/>
                                <a:ext cx="3218688" cy="2028766"/>
                              </a:xfrm>
                              <a:prstGeom prst="rect">
                                <a:avLst/>
                              </a:prstGeom>
                              <a:solidFill>
                                <a:schemeClr val="lt1">
                                  <a:alpha val="0"/>
                                </a:schemeClr>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0" y="19050"/>
                                <a:ext cx="2249424" cy="832104"/>
                                <a:chOff x="228600" y="0"/>
                                <a:chExt cx="1472184" cy="1024128"/>
                              </a:xfrm>
                            </wpg:grpSpPr>
                            <wps:wsp>
                              <wps:cNvSpPr/>
                              <wps:cNvPr id="13" name="Shape 13"/>
                              <wps:spPr>
                                <a:xfrm>
                                  <a:off x="228600" y="0"/>
                                  <a:ext cx="1466258" cy="1012274"/>
                                </a:xfrm>
                                <a:custGeom>
                                  <a:rect b="b" l="l" r="r" t="t"/>
                                  <a:pathLst>
                                    <a:path extrusionOk="0" h="822960" w="2240281">
                                      <a:moveTo>
                                        <a:pt x="0" y="0"/>
                                      </a:moveTo>
                                      <a:lnTo>
                                        <a:pt x="2240281" y="0"/>
                                      </a:lnTo>
                                      <a:lnTo>
                                        <a:pt x="1659256" y="222885"/>
                                      </a:lnTo>
                                      <a:lnTo>
                                        <a:pt x="0" y="822960"/>
                                      </a:lnTo>
                                      <a:lnTo>
                                        <a:pt x="0" y="0"/>
                                      </a:lnTo>
                                      <a:close/>
                                    </a:path>
                                  </a:pathLst>
                                </a:custGeom>
                                <a:solidFill>
                                  <a:schemeClr val="accent1"/>
                                </a:solidFill>
                                <a:ln>
                                  <a:noFill/>
                                </a:ln>
                              </wps:spPr>
                              <wps:bodyPr anchorCtr="0" anchor="ctr" bIns="91425" lIns="91425" spcFirstLastPara="1" rIns="91425" wrap="square" tIns="91425">
                                <a:noAutofit/>
                              </wps:bodyPr>
                            </wps:wsp>
                            <wps:wsp>
                              <wps:cNvSpPr/>
                              <wps:cNvPr id="14" name="Shape 14"/>
                              <wps:spPr>
                                <a:xfrm>
                                  <a:off x="228600" y="0"/>
                                  <a:ext cx="1472184" cy="1024128"/>
                                </a:xfrm>
                                <a:prstGeom prst="rect">
                                  <a:avLst/>
                                </a:prstGeom>
                                <a:blipFill rotWithShape="1">
                                  <a:blip r:embed="rId17">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s:wsp>
                            <wps:cNvSpPr/>
                            <wps:cNvPr id="15" name="Shape 15"/>
                            <wps:spPr>
                              <a:xfrm>
                                <a:off x="238051" y="399850"/>
                                <a:ext cx="2979538" cy="1528175"/>
                              </a:xfrm>
                              <a:prstGeom prst="rect">
                                <a:avLst/>
                              </a:prstGeom>
                              <a:noFill/>
                              <a:ln>
                                <a:noFill/>
                              </a:ln>
                            </wps:spPr>
                            <wps:txbx>
                              <w:txbxContent>
                                <w:p w:rsidR="00000000" w:rsidDel="00000000" w:rsidP="00000000" w:rsidRDefault="00000000" w:rsidRPr="00000000">
                                  <w:pPr>
                                    <w:spacing w:after="0" w:before="0" w:line="240"/>
                                    <w:ind w:left="504.00001525878906" w:right="0" w:firstLine="1008.0000305175781"/>
                                    <w:jc w:val="right"/>
                                    <w:textDirection w:val="btLr"/>
                                  </w:pPr>
                                  <w:r w:rsidDel="00000000" w:rsidR="00000000" w:rsidRPr="00000000">
                                    <w:rPr>
                                      <w:rFonts w:ascii="Calibri" w:cs="Calibri" w:eastAsia="Calibri" w:hAnsi="Calibri"/>
                                      <w:b w:val="0"/>
                                      <w:i w:val="0"/>
                                      <w:smallCaps w:val="1"/>
                                      <w:strike w:val="0"/>
                                      <w:color w:val="00a0ca"/>
                                      <w:sz w:val="24"/>
                                      <w:vertAlign w:val="baseline"/>
                                    </w:rPr>
                                    <w:t xml:space="preserve">This document reflects only the author’s view and the National Agency and the European Commission are not responsible for any use that may be made of the information it contains</w:t>
                                  </w:r>
                                </w:p>
                              </w:txbxContent>
                            </wps:txbx>
                            <wps:bodyPr anchorCtr="0" anchor="t" bIns="0" lIns="45700" spcFirstLastPara="1" rIns="0" wrap="square" tIns="91425">
                              <a:noAutofit/>
                            </wps:bodyPr>
                          </wps:wsp>
                        </wpg:grpSp>
                      </wpg:grpSp>
                    </wpg:wgp>
                  </a:graphicData>
                </a:graphic>
              </wp:anchor>
            </w:drawing>
          </mc:Choice>
          <mc:Fallback>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12" name="image9.png"/>
                <a:graphic>
                  <a:graphicData uri="http://schemas.openxmlformats.org/drawingml/2006/picture">
                    <pic:pic>
                      <pic:nvPicPr>
                        <pic:cNvPr id="0" name="image9.png"/>
                        <pic:cNvPicPr preferRelativeResize="0"/>
                      </pic:nvPicPr>
                      <pic:blipFill>
                        <a:blip r:embed="rId18"/>
                        <a:srcRect/>
                        <a:stretch>
                          <a:fillRect/>
                        </a:stretch>
                      </pic:blipFill>
                      <pic:spPr>
                        <a:xfrm>
                          <a:off x="0" y="0"/>
                          <a:ext cx="4551680" cy="1028700"/>
                        </a:xfrm>
                        <a:prstGeom prst="rect"/>
                        <a:ln/>
                      </pic:spPr>
                    </pic:pic>
                  </a:graphicData>
                </a:graphic>
              </wp:anchor>
            </w:drawing>
          </mc:Fallback>
        </mc:AlternateContent>
      </w:r>
    </w:p>
    <w:sectPr>
      <w:headerReference r:id="rId19" w:type="default"/>
      <w:footerReference r:id="rId20" w:type="default"/>
      <w:pgSz w:h="15840" w:w="12240" w:orient="portrait"/>
      <w:pgMar w:bottom="1440" w:top="1440" w:left="1440" w:righ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widowControl w:val="1"/>
      <w:pBdr>
        <w:top w:color="a6a6a6" w:space="1" w:sz="4" w:val="single"/>
        <w:left w:space="0" w:sz="0" w:val="nil"/>
        <w:bottom w:color="000000" w:space="0" w:sz="0" w:val="none"/>
        <w:right w:space="0" w:sz="0" w:val="nil"/>
        <w:between w:space="0" w:sz="0" w:val="nil"/>
      </w:pBdr>
      <w:shd w:fill="auto" w:val="clear"/>
      <w:tabs>
        <w:tab w:val="left" w:leader="none"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 xml:space="preserve"> </w:t>
    </w:r>
    <w:hyperlink r:id="rId1">
      <w:r w:rsidDel="00000000" w:rsidR="00000000" w:rsidRPr="00000000">
        <w:rPr>
          <w:rFonts w:ascii="Times New Roman" w:cs="Times New Roman" w:eastAsia="Times New Roman" w:hAnsi="Times New Roman"/>
          <w:b w:val="0"/>
          <w:i w:val="0"/>
          <w:smallCaps w:val="0"/>
          <w:strike w:val="0"/>
          <w:color w:val="0070c0"/>
          <w:sz w:val="16"/>
          <w:szCs w:val="16"/>
          <w:u w:val="single"/>
          <w:shd w:fill="auto" w:val="clear"/>
          <w:vertAlign w:val="baseline"/>
          <w:rtl w:val="0"/>
        </w:rPr>
        <w:t xml:space="preserve">www.silvercoders.eu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-842819</wp:posOffset>
          </wp:positionH>
          <wp:positionV relativeFrom="paragraph">
            <wp:posOffset>-122351</wp:posOffset>
          </wp:positionV>
          <wp:extent cx="322638" cy="325120"/>
          <wp:effectExtent b="0" l="0" r="0" t="0"/>
          <wp:wrapNone/>
          <wp:docPr id="214"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322638" cy="325120"/>
                  </a:xfrm>
                  <a:prstGeom prst="rect"/>
                  <a:ln/>
                </pic:spPr>
              </pic:pic>
            </a:graphicData>
          </a:graphic>
        </wp:anchor>
      </w:drawing>
    </w:r>
  </w:p>
  <w:p w:rsidR="00000000" w:rsidDel="00000000" w:rsidP="00000000" w:rsidRDefault="00000000" w:rsidRPr="00000000" w14:paraId="0000003E">
    <w:pPr>
      <w:keepNext w:val="0"/>
      <w:keepLines w:val="0"/>
      <w:widowControl w:val="1"/>
      <w:pBdr>
        <w:top w:color="a6a6a6" w:space="1" w:sz="4" w:val="single"/>
        <w:left w:space="0" w:sz="0" w:val="nil"/>
        <w:bottom w:color="000000" w:space="0" w:sz="0" w:val="none"/>
        <w:right w:space="0" w:sz="0" w:val="nil"/>
        <w:between w:space="0" w:sz="0" w:val="nil"/>
      </w:pBdr>
      <w:shd w:fill="auto" w:val="clear"/>
      <w:tabs>
        <w:tab w:val="left" w:leader="none"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jc w:val="right"/>
      <w:rPr/>
    </w:pPr>
    <w:r w:rsidDel="00000000" w:rsidR="00000000" w:rsidRPr="00000000">
      <w:rPr>
        <w:rFonts w:ascii="Roboto" w:cs="Roboto" w:eastAsia="Roboto" w:hAnsi="Roboto"/>
        <w:rtl w:val="0"/>
      </w:rPr>
      <w:t xml:space="preserve">ERASMUS+ No. </w:t>
    </w:r>
    <w:r w:rsidDel="00000000" w:rsidR="00000000" w:rsidRPr="00000000">
      <w:rPr>
        <w:rFonts w:ascii="Open Sans" w:cs="Open Sans" w:eastAsia="Open Sans" w:hAnsi="Open Sans"/>
        <w:i w:val="1"/>
        <w:color w:val="666666"/>
        <w:sz w:val="21"/>
        <w:szCs w:val="21"/>
        <w:rtl w:val="0"/>
      </w:rPr>
      <w:t xml:space="preserve">2020-1-SE01-KA227-ADU-092582</w:t>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Roboto" w:cs="Roboto" w:eastAsia="Roboto" w:hAnsi="Roboto"/>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450" w:right="0" w:firstLine="0"/>
      <w:jc w:val="righ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color w:val="00a0ca"/>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360" w:lineRule="auto"/>
    </w:pPr>
    <w:rPr>
      <w:rFonts w:ascii="Arial Bold" w:cs="Arial Bold" w:eastAsia="Arial Bold" w:hAnsi="Arial Bold"/>
      <w:b w:val="1"/>
      <w:smallCaps w:val="1"/>
      <w:color w:val="0b3677"/>
      <w:sz w:val="32"/>
      <w:szCs w:val="32"/>
    </w:rPr>
  </w:style>
  <w:style w:type="paragraph" w:styleId="Heading2">
    <w:name w:val="heading 2"/>
    <w:basedOn w:val="Normal"/>
    <w:next w:val="Normal"/>
    <w:pPr>
      <w:keepNext w:val="1"/>
      <w:keepLines w:val="1"/>
      <w:spacing w:before="240" w:lineRule="auto"/>
    </w:pPr>
    <w:rPr>
      <w:rFonts w:ascii="Arial" w:cs="Arial" w:eastAsia="Arial" w:hAnsi="Arial"/>
      <w:b w:val="1"/>
      <w:smallCaps w:val="1"/>
      <w:color w:val="00a0ca"/>
      <w:sz w:val="24"/>
      <w:szCs w:val="24"/>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spacing w:before="120" w:lineRule="auto"/>
    </w:pPr>
    <w:rPr>
      <w:rFonts w:ascii="Arial" w:cs="Arial" w:eastAsia="Arial" w:hAnsi="Arial"/>
      <w:b w:val="1"/>
      <w:i w:val="1"/>
      <w:color w:val="bfbfbf"/>
      <w:sz w:val="24"/>
      <w:szCs w:val="24"/>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pPr>
    <w:rPr>
      <w:rFonts w:ascii="Arial Bold" w:cs="Arial Bold" w:eastAsia="Arial Bold" w:hAnsi="Arial Bold"/>
      <w:b w:val="1"/>
      <w:i w:val="0"/>
      <w:smallCaps w:val="1"/>
      <w:strike w:val="0"/>
      <w:color w:val="0b3677"/>
      <w:sz w:val="32"/>
      <w:szCs w:val="32"/>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pPr>
    <w:rPr>
      <w:rFonts w:ascii="Arial" w:cs="Arial" w:eastAsia="Arial" w:hAnsi="Arial"/>
      <w:b w:val="1"/>
      <w:i w:val="0"/>
      <w:smallCaps w:val="1"/>
      <w:strike w:val="0"/>
      <w:color w:val="00a0ca"/>
      <w:sz w:val="24"/>
      <w:szCs w:val="24"/>
      <w:u w:val="none"/>
      <w:shd w:fill="auto" w:val="clear"/>
      <w:vertAlign w:val="baseline"/>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pPr>
    <w:rPr>
      <w:rFonts w:ascii="Arial" w:cs="Arial" w:eastAsia="Arial" w:hAnsi="Arial"/>
      <w:b w:val="1"/>
      <w:i w:val="1"/>
      <w:smallCaps w:val="0"/>
      <w:strike w:val="0"/>
      <w:color w:val="bfbfbf"/>
      <w:sz w:val="24"/>
      <w:szCs w:val="24"/>
      <w:u w:val="none"/>
      <w:shd w:fill="auto" w:val="clear"/>
      <w:vertAlign w:val="baseline"/>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 w:default="1">
    <w:name w:val="Normal"/>
    <w:qFormat w:val="1"/>
    <w:rsid w:val="0013776F"/>
    <w:rPr>
      <w:rFonts w:ascii="Times New Roman" w:hAnsi="Times New Roman"/>
      <w:sz w:val="24"/>
      <w:szCs w:val="24"/>
      <w:lang w:eastAsia="it-IT" w:val="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eastAsia="SimSun" w:hAnsi="Arial Bold"/>
      <w:b w:val="1"/>
      <w:caps w:val="1"/>
      <w:color w:val="0b3677" w:themeColor="accent1"/>
      <w:spacing w:val="10"/>
      <w:sz w:val="32"/>
      <w:szCs w:val="24"/>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cstheme="majorHAnsi" w:hAnsiTheme="majorHAnsi"/>
      <w:b w:val="1"/>
      <w:bCs w:val="1"/>
      <w:caps w:val="1"/>
      <w:color w:val="00a0ca" w:themeColor="accent2"/>
      <w:spacing w:val="6"/>
      <w:sz w:val="24"/>
      <w:szCs w:val="24"/>
    </w:rPr>
  </w:style>
  <w:style w:type="paragraph" w:styleId="Heading3">
    <w:name w:val="heading 3"/>
    <w:basedOn w:val="Normal"/>
    <w:next w:val="Normal"/>
    <w:link w:val="Heading3Char"/>
    <w:uiPriority w:val="9"/>
    <w:unhideWhenUsed w:val="1"/>
    <w:qFormat w:val="1"/>
    <w:rsid w:val="00D44D89"/>
    <w:pPr>
      <w:keepNext w:val="1"/>
      <w:keepLines w:val="1"/>
      <w:spacing w:after="120" w:before="40"/>
      <w:outlineLvl w:val="2"/>
    </w:pPr>
    <w:rPr>
      <w:rFonts w:eastAsia="SimSun" w:asciiTheme="minorHAnsi" w:cstheme="minorHAnsi" w:hAnsi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unhideWhenUsed w:val="1"/>
    <w:qFormat w:val="1"/>
    <w:rsid w:val="00D44D89"/>
    <w:pPr>
      <w:keepNext w:val="1"/>
      <w:keepLines w:val="1"/>
      <w:spacing w:before="120"/>
      <w:outlineLvl w:val="3"/>
    </w:pPr>
    <w:rPr>
      <w:rFonts w:eastAsia="SimSun" w:asciiTheme="minorHAnsi" w:cstheme="minorHAnsi" w:hAnsiTheme="minorHAnsi"/>
      <w:b w:val="1"/>
      <w:i w:val="1"/>
      <w:iCs w:val="1"/>
      <w:color w:val="bfbfbf" w:themeColor="background2" w:themeShade="0000BF"/>
      <w:spacing w:val="4"/>
      <w:sz w:val="24"/>
      <w:szCs w:val="24"/>
    </w:rPr>
  </w:style>
  <w:style w:type="paragraph" w:styleId="Heading5">
    <w:name w:val="heading 5"/>
    <w:basedOn w:val="Normal"/>
    <w:next w:val="Normal"/>
    <w:link w:val="Heading5Char"/>
    <w:uiPriority w:val="9"/>
    <w:unhideWhenUsed w:val="1"/>
    <w:rsid w:val="00C546D8"/>
    <w:pPr>
      <w:keepNext w:val="1"/>
      <w:keepLines w:val="1"/>
      <w:spacing w:before="40"/>
      <w:outlineLvl w:val="4"/>
    </w:pPr>
    <w:rPr>
      <w:rFonts w:ascii="Calibri Light" w:eastAsia="SimSun" w:hAnsi="Calibri Light"/>
      <w:caps w:val="1"/>
      <w:color w:val="2e74b5"/>
    </w:rPr>
  </w:style>
  <w:style w:type="paragraph" w:styleId="Heading6">
    <w:name w:val="heading 6"/>
    <w:basedOn w:val="Normal"/>
    <w:next w:val="Normal"/>
    <w:link w:val="Heading6Char"/>
    <w:uiPriority w:val="9"/>
    <w:semiHidden w:val="1"/>
    <w:unhideWhenUsed w:val="1"/>
    <w:rsid w:val="006B0AB6"/>
    <w:pPr>
      <w:keepNext w:val="1"/>
      <w:keepLines w:val="1"/>
      <w:spacing w:before="40"/>
      <w:outlineLvl w:val="5"/>
    </w:pPr>
    <w:rPr>
      <w:rFonts w:ascii="Calibri Light" w:eastAsia="SimSun" w:hAnsi="Calibri Light"/>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eastAsia="SimSun" w:hAnsi="Calibri Light"/>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eastAsia="SimSun" w:hAnsi="Calibri Light"/>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eastAsia="SimSun" w:hAnsi="Calibri Light"/>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cs="Arial" w:hAnsi="Arial"/>
      <w:spacing w:val="6"/>
      <w:sz w:val="16"/>
      <w:szCs w:val="22"/>
    </w:rPr>
  </w:style>
  <w:style w:type="paragraph" w:styleId="Footer">
    <w:name w:val="footer"/>
    <w:basedOn w:val="Header"/>
    <w:link w:val="FooterChar"/>
    <w:uiPriority w:val="99"/>
    <w:unhideWhenUsed w:val="1"/>
    <w:rsid w:val="0058281D"/>
    <w:pPr>
      <w:tabs>
        <w:tab w:val="clear" w:pos="9360"/>
      </w:tabs>
      <w:spacing w:after="0" w:before="120"/>
      <w:ind w:left="-270"/>
      <w:jc w:val="left"/>
    </w:pPr>
  </w:style>
  <w:style w:type="character" w:styleId="FooterChar" w:customStyle="1">
    <w:name w:val="Footer Char"/>
    <w:basedOn w:val="DefaultParagraphFont"/>
    <w:link w:val="Footer"/>
    <w:uiPriority w:val="99"/>
    <w:rsid w:val="0058281D"/>
    <w:rPr>
      <w:rFonts w:ascii="Arial" w:cs="Arial" w:hAnsi="Arial"/>
      <w:spacing w:val="6"/>
      <w:sz w:val="16"/>
      <w:szCs w:val="22"/>
    </w:rPr>
  </w:style>
  <w:style w:type="paragraph" w:styleId="BalloonText">
    <w:name w:val="Balloon Text"/>
    <w:basedOn w:val="Normal"/>
    <w:link w:val="BalloonTextChar"/>
    <w:uiPriority w:val="99"/>
    <w:semiHidden w:val="1"/>
    <w:unhideWhenUsed w:val="1"/>
    <w:rsid w:val="00E14CD1"/>
    <w:rPr>
      <w:rFonts w:ascii="Tahoma" w:cs="Tahoma" w:hAnsi="Tahoma"/>
      <w:sz w:val="16"/>
      <w:szCs w:val="16"/>
    </w:rPr>
  </w:style>
  <w:style w:type="character" w:styleId="BalloonTextChar" w:customStyle="1">
    <w:name w:val="Balloon Text Char"/>
    <w:link w:val="BalloonText"/>
    <w:uiPriority w:val="99"/>
    <w:semiHidden w:val="1"/>
    <w:rsid w:val="00E14CD1"/>
    <w:rPr>
      <w:rFonts w:ascii="Tahoma" w:cs="Tahoma" w:hAnsi="Tahoma"/>
      <w:sz w:val="16"/>
      <w:szCs w:val="16"/>
    </w:rPr>
  </w:style>
  <w:style w:type="table" w:styleId="TableGrid">
    <w:name w:val="Table Grid"/>
    <w:basedOn w:val="TableNormal"/>
    <w:uiPriority w:val="59"/>
    <w:rsid w:val="00E14CD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Spacing">
    <w:name w:val="No Spacing"/>
    <w:link w:val="NoSpacingChar"/>
    <w:uiPriority w:val="1"/>
    <w:qFormat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23"/>
      </w:numPr>
      <w:contextualSpacing w:val="1"/>
    </w:pPr>
  </w:style>
  <w:style w:type="paragraph" w:styleId="Title">
    <w:name w:val="Title"/>
    <w:basedOn w:val="Normal"/>
    <w:next w:val="Normal"/>
    <w:link w:val="TitleChar"/>
    <w:uiPriority w:val="10"/>
    <w:rsid w:val="00072657"/>
    <w:pPr>
      <w:contextualSpacing w:val="1"/>
    </w:pPr>
    <w:rPr>
      <w:rFonts w:ascii="Arial Bold" w:hAnsi="Arial Bold" w:cstheme="majorBidi" w:eastAsiaTheme="majorEastAsia"/>
      <w:b w:val="1"/>
      <w:color w:val="ffffff" w:themeColor="background1"/>
      <w:spacing w:val="-6"/>
      <w:kern w:val="28"/>
      <w:sz w:val="78"/>
      <w:szCs w:val="56"/>
    </w:rPr>
  </w:style>
  <w:style w:type="character" w:styleId="TitleChar" w:customStyle="1">
    <w:name w:val="Title Char"/>
    <w:basedOn w:val="DefaultParagraphFont"/>
    <w:link w:val="Title"/>
    <w:uiPriority w:val="10"/>
    <w:rsid w:val="00072657"/>
    <w:rPr>
      <w:rFonts w:ascii="Arial Bold" w:hAnsi="Arial Bold" w:cstheme="majorBidi" w:eastAsiaTheme="majorEastAsia"/>
      <w:b w:val="1"/>
      <w:color w:val="ffffff" w:themeColor="background1"/>
      <w:spacing w:val="-6"/>
      <w:kern w:val="28"/>
      <w:sz w:val="78"/>
      <w:szCs w:val="56"/>
    </w:rPr>
  </w:style>
  <w:style w:type="paragraph" w:styleId="Subtitle">
    <w:name w:val="Subtitle"/>
    <w:basedOn w:val="Normal"/>
    <w:next w:val="Normal"/>
    <w:link w:val="SubtitleChar"/>
    <w:uiPriority w:val="11"/>
    <w:qFormat w:val="1"/>
    <w:rsid w:val="00DD590D"/>
    <w:rPr>
      <w:rFonts w:ascii="Arial Bold" w:hAnsi="Arial Bold"/>
      <w:noProof w:val="1"/>
      <w:color w:val="808080" w:themeColor="background1" w:themeShade="000080"/>
      <w:spacing w:val="6"/>
      <w:sz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eastAsia="SimSun" w:hAnsi="Arial Bold"/>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cstheme="majorHAnsi" w:hAnsi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cstheme="minorHAnsi" w:hAnsi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cstheme="minorHAnsi" w:hAnsi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cs="Times New Roman" w:eastAsia="SimSun" w:hAnsi="Calibri Light"/>
      <w:caps w:val="1"/>
      <w:color w:val="2e74b5"/>
    </w:rPr>
  </w:style>
  <w:style w:type="character" w:styleId="Heading6Char" w:customStyle="1">
    <w:name w:val="Heading 6 Char"/>
    <w:link w:val="Heading6"/>
    <w:uiPriority w:val="9"/>
    <w:semiHidden w:val="1"/>
    <w:rsid w:val="006B0AB6"/>
    <w:rPr>
      <w:rFonts w:ascii="Calibri Light" w:eastAsia="SimSun" w:hAnsi="Calibri Light"/>
      <w:i w:val="1"/>
      <w:iCs w:val="1"/>
      <w:caps w:val="1"/>
      <w:color w:val="1f4e79"/>
    </w:rPr>
  </w:style>
  <w:style w:type="character" w:styleId="Heading7Char" w:customStyle="1">
    <w:name w:val="Heading 7 Char"/>
    <w:link w:val="Heading7"/>
    <w:uiPriority w:val="9"/>
    <w:semiHidden w:val="1"/>
    <w:rsid w:val="006B0AB6"/>
    <w:rPr>
      <w:rFonts w:ascii="Calibri Light" w:eastAsia="SimSun" w:hAnsi="Calibri Light"/>
      <w:b w:val="1"/>
      <w:bCs w:val="1"/>
      <w:color w:val="1f4e79"/>
    </w:rPr>
  </w:style>
  <w:style w:type="character" w:styleId="Heading8Char" w:customStyle="1">
    <w:name w:val="Heading 8 Char"/>
    <w:link w:val="Heading8"/>
    <w:uiPriority w:val="9"/>
    <w:semiHidden w:val="1"/>
    <w:rsid w:val="006B0AB6"/>
    <w:rPr>
      <w:rFonts w:ascii="Calibri Light" w:eastAsia="SimSun" w:hAnsi="Calibri Light"/>
      <w:b w:val="1"/>
      <w:bCs w:val="1"/>
      <w:i w:val="1"/>
      <w:iCs w:val="1"/>
      <w:color w:val="1f4e79"/>
    </w:rPr>
  </w:style>
  <w:style w:type="character" w:styleId="Heading9Char" w:customStyle="1">
    <w:name w:val="Heading 9 Char"/>
    <w:link w:val="Heading9"/>
    <w:uiPriority w:val="9"/>
    <w:semiHidden w:val="1"/>
    <w:rsid w:val="006B0AB6"/>
    <w:rPr>
      <w:rFonts w:ascii="Calibri Light" w:eastAsia="SimSun" w:hAnsi="Calibri Light"/>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after="80" w:before="24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eastAsia="SimSun" w:hAnsi="Arial Bold"/>
      <w:b w:val="1"/>
      <w:caps w:val="1"/>
      <w:color w:val="0b3677" w:themeColor="accent1"/>
      <w:spacing w:val="10"/>
      <w:sz w:val="38"/>
      <w:szCs w:val="36"/>
    </w:rPr>
  </w:style>
  <w:style w:type="paragraph" w:styleId="NormalWeb">
    <w:name w:val="Normal (Web)"/>
    <w:basedOn w:val="Normal"/>
    <w:uiPriority w:val="99"/>
    <w:unhideWhenUsed w:val="1"/>
    <w:rsid w:val="00596B52"/>
    <w:pPr>
      <w:spacing w:after="100" w:afterAutospacing="1" w:before="100" w:before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color="f2f2f2" w:space="10" w:sz="48" w:themeColor="background2" w:themeShade="0000F2" w:val="single"/>
        <w:left w:color="f2f2f2" w:space="4" w:sz="48" w:themeColor="background2" w:themeShade="0000F2" w:val="single"/>
        <w:bottom w:color="f2f2f2" w:space="10" w:sz="48" w:themeColor="background2" w:themeShade="0000F2" w:val="single"/>
        <w:right w:color="f2f2f2" w:space="4" w:sz="48" w:themeColor="background2" w:themeShade="0000F2" w:val="single"/>
      </w:pBdr>
      <w:shd w:color="auto" w:fill="f2f2f2" w:themeFill="background2" w:themeFillShade="0000F2" w:val="clear"/>
      <w:spacing w:after="360" w:before="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color="auto" w:fill="f2f2f2" w:themeFill="background2" w:themeFillShade="0000F2" w:val="clear"/>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
    <w:name w:val="Grid Table Light"/>
    <w:aliases w:val="PCG General Table"/>
    <w:basedOn w:val="TableGrid1"/>
    <w:uiPriority w:val="40"/>
    <w:rsid w:val="00F711B1"/>
    <w:rPr>
      <w:rFonts w:ascii="Arial" w:hAnsi="Arial"/>
      <w:lang w:eastAsia="it-IT" w:val="it-IT"/>
    </w:rPr>
    <w:tblPr>
      <w:tblStyleRowBandSize w:val="1"/>
      <w:tblBorders>
        <w:top w:color="d9d9d9" w:space="0" w:sz="4" w:themeColor="background1" w:themeShade="0000D9" w:val="single"/>
        <w:left w:color="auto" w:space="0" w:sz="0" w:val="none"/>
        <w:bottom w:color="d9d9d9" w:space="0" w:sz="4" w:themeColor="background1" w:themeShade="0000D9" w:val="single"/>
        <w:right w:color="auto" w:space="0" w:sz="0" w:val="none"/>
        <w:insideH w:color="d9d9d9" w:space="0" w:sz="4" w:themeColor="background1" w:themeShade="0000D9" w:val="single"/>
        <w:insideV w:color="d9d9d9" w:space="0" w:sz="4" w:themeColor="background1" w:themeShade="0000D9" w:val="single"/>
      </w:tblBorders>
    </w:tblPr>
    <w:tcPr>
      <w:shd w:color="auto" w:fill="auto" w:val="clear"/>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color="auto" w:space="0" w:sz="0" w:val="none"/>
          <w:tr2bl w:color="auto" w:space="0" w:sz="0" w:val="none"/>
        </w:tcBorders>
        <w:shd w:color="auto" w:fill="f2f2f2" w:themeFill="background1" w:themeFillShade="0000F2" w:val="clear"/>
      </w:tcPr>
    </w:tblStylePr>
    <w:tblStylePr w:type="lastCol">
      <w:rPr>
        <w:i w:val="1"/>
        <w:iCs w:val="1"/>
      </w:rPr>
      <w:tblPr/>
      <w:tcPr>
        <w:tcBorders>
          <w:tl2br w:color="auto" w:space="0" w:sz="0" w:val="none"/>
          <w:tr2bl w:color="auto" w:space="0" w:sz="0" w:val="none"/>
        </w:tcBorders>
      </w:tcPr>
    </w:tblStylePr>
    <w:tblStylePr w:type="band1Horz">
      <w:tblPr/>
      <w:tcPr>
        <w:shd w:color="auto" w:fill="auto" w:val="clear"/>
      </w:tcPr>
    </w:tblStylePr>
    <w:tblStylePr w:type="band2Horz">
      <w:tblPr/>
      <w:tcPr>
        <w:shd w:color="auto" w:fill="ffffff" w:themeFill="background1" w:val="clear"/>
      </w:tcPr>
    </w:tblStylePr>
  </w:style>
  <w:style w:type="table" w:styleId="LightList-Accent3">
    <w:name w:val="Light List Accent 3"/>
    <w:basedOn w:val="TableNormal"/>
    <w:uiPriority w:val="61"/>
    <w:rsid w:val="003A25C2"/>
    <w:rPr>
      <w:rFonts w:asciiTheme="minorHAnsi" w:cstheme="minorBidi" w:eastAsiaTheme="minorEastAsia" w:hAnsiTheme="minorHAnsi"/>
      <w:sz w:val="22"/>
      <w:szCs w:val="22"/>
    </w:rPr>
    <w:tblPr>
      <w:tblStyleRowBandSize w:val="1"/>
      <w:tblStyleColBandSize w:val="1"/>
      <w:tblBorders>
        <w:top w:color="fab81f" w:space="0" w:sz="8" w:themeColor="accent3" w:val="single"/>
        <w:left w:color="fab81f" w:space="0" w:sz="8" w:themeColor="accent3" w:val="single"/>
        <w:bottom w:color="fab81f" w:space="0" w:sz="8" w:themeColor="accent3" w:val="single"/>
        <w:right w:color="fab81f" w:space="0" w:sz="8" w:themeColor="accent3" w:val="single"/>
      </w:tblBorders>
    </w:tblPr>
    <w:tblStylePr w:type="firstRow">
      <w:pPr>
        <w:spacing w:after="0" w:before="0" w:line="240" w:lineRule="auto"/>
      </w:pPr>
      <w:rPr>
        <w:b w:val="1"/>
        <w:bCs w:val="1"/>
        <w:color w:val="ffffff" w:themeColor="background1"/>
      </w:rPr>
      <w:tblPr/>
      <w:tcPr>
        <w:shd w:color="auto" w:fill="fab81f" w:themeFill="accent3" w:val="clear"/>
      </w:tcPr>
    </w:tblStylePr>
    <w:tblStylePr w:type="lastRow">
      <w:pPr>
        <w:spacing w:after="0" w:before="0" w:line="240" w:lineRule="auto"/>
      </w:pPr>
      <w:rPr>
        <w:b w:val="1"/>
        <w:bCs w:val="1"/>
      </w:rPr>
      <w:tblPr/>
      <w:tcPr>
        <w:tcBorders>
          <w:top w:color="fab81f" w:space="0" w:sz="6" w:themeColor="accent3" w:val="double"/>
          <w:left w:color="fab81f" w:space="0" w:sz="8" w:themeColor="accent3" w:val="single"/>
          <w:bottom w:color="fab81f" w:space="0" w:sz="8" w:themeColor="accent3" w:val="single"/>
          <w:right w:color="fab81f" w:space="0" w:sz="8" w:themeColor="accent3" w:val="single"/>
        </w:tcBorders>
      </w:tcPr>
    </w:tblStylePr>
    <w:tblStylePr w:type="firstCol">
      <w:rPr>
        <w:b w:val="1"/>
        <w:bCs w:val="1"/>
      </w:rPr>
    </w:tblStylePr>
    <w:tblStylePr w:type="lastCol">
      <w:rPr>
        <w:b w:val="1"/>
        <w:bCs w:val="1"/>
      </w:rPr>
    </w:tblStylePr>
    <w:tblStylePr w:type="band1Vert">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tblStylePr w:type="band1Horz">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style>
  <w:style w:type="table" w:styleId="ListTable1Light">
    <w:name w:val="List Table 1 Light"/>
    <w:basedOn w:val="TableNormal"/>
    <w:uiPriority w:val="46"/>
    <w:rsid w:val="00076480"/>
    <w:tblPr>
      <w:tblStyleRowBandSize w:val="1"/>
      <w:tblStyleColBandSize w:val="1"/>
    </w:tblPr>
    <w:tblStylePr w:type="firstRow">
      <w:rPr>
        <w:b w:val="1"/>
        <w:bCs w:val="1"/>
      </w:rPr>
      <w:tblPr/>
      <w:tcPr>
        <w:tcBorders>
          <w:bottom w:color="898989" w:space="0" w:sz="4" w:themeColor="text1" w:themeTint="000099" w:val="single"/>
        </w:tcBorders>
      </w:tcPr>
    </w:tblStylePr>
    <w:tblStylePr w:type="lastRow">
      <w:rPr>
        <w:b w:val="1"/>
        <w:bCs w:val="1"/>
      </w:rPr>
      <w:tblPr/>
      <w:tcPr>
        <w:tcBorders>
          <w:top w:color="898989"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d7d7d7" w:themeFill="text1" w:themeFillTint="000033" w:val="clear"/>
      </w:tcPr>
    </w:tblStylePr>
    <w:tblStylePr w:type="band1Horz">
      <w:tblPr/>
      <w:tcPr>
        <w:shd w:color="auto" w:fill="d7d7d7" w:themeFill="text1" w:themeFillTint="000033" w:val="clear"/>
      </w:tcPr>
    </w:tblStylePr>
  </w:style>
  <w:style w:type="table" w:styleId="ListTable7Colorful-Accent6">
    <w:name w:val="List Table 7 Colorful Accent 6"/>
    <w:basedOn w:val="TableNormal"/>
    <w:uiPriority w:val="52"/>
    <w:rsid w:val="00076480"/>
    <w:rPr>
      <w:color w:val="00984c"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00cc6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cc6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cc6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cc66" w:space="0" w:sz="4" w:themeColor="accent6" w:val="single"/>
        </w:tcBorders>
        <w:shd w:color="auto" w:fill="ffffff" w:themeFill="background1" w:val="clear"/>
      </w:tcPr>
    </w:tblStylePr>
    <w:tblStylePr w:type="band1Vert">
      <w:tblPr/>
      <w:tcPr>
        <w:shd w:color="auto" w:fill="c1ffe0" w:themeFill="accent6" w:themeFillTint="000033" w:val="clear"/>
      </w:tcPr>
    </w:tblStylePr>
    <w:tblStylePr w:type="band1Horz">
      <w:tblPr/>
      <w:tcPr>
        <w:shd w:color="auto" w:fill="c1ffe0"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paragraph" w:styleId="PCGHeader" w:customStyle="1">
    <w:name w:val="PCG Header"/>
    <w:basedOn w:val="Header"/>
    <w:link w:val="PCGHeaderChar"/>
    <w:qFormat w:val="1"/>
    <w:rsid w:val="00C11461"/>
    <w:pPr>
      <w:pBdr>
        <w:bottom w:color="a6a6a6" w:space="1" w:sz="4" w:themeColor="background1" w:themeShade="0000A6" w:val="single"/>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color="a6a6a6" w:space="1" w:sz="4" w:themeColor="background1" w:themeShade="0000A6" w:val="single"/>
        <w:bottom w:color="auto" w:space="0" w:sz="0" w:val="none"/>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cs="Arial" w:hAnsi="Arial"/>
      <w:color w:val="898989" w:themeColor="text1" w:themeTint="000099"/>
      <w:spacing w:val="6"/>
      <w:sz w:val="16"/>
      <w:szCs w:val="22"/>
    </w:rPr>
  </w:style>
  <w:style w:type="table" w:styleId="PlainTable1">
    <w:name w:val="Plain Table 1"/>
    <w:basedOn w:val="TableNormal"/>
    <w:uiPriority w:val="41"/>
    <w:rsid w:val="008F556A"/>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PCGFooterChar" w:customStyle="1">
    <w:name w:val="PCG Footer Char"/>
    <w:basedOn w:val="PCGHeaderChar"/>
    <w:link w:val="PCGFooter"/>
    <w:rsid w:val="00D21190"/>
    <w:rPr>
      <w:rFonts w:ascii="Arial" w:cs="Arial" w:hAnsi="Arial"/>
      <w:color w:val="898989" w:themeColor="text1" w:themeTint="000099"/>
      <w:spacing w:val="6"/>
      <w:sz w:val="16"/>
      <w:szCs w:val="22"/>
    </w:rPr>
  </w:style>
  <w:style w:type="table" w:styleId="PlainTable2">
    <w:name w:val="Plain Table 2"/>
    <w:basedOn w:val="TableNormal"/>
    <w:uiPriority w:val="42"/>
    <w:rsid w:val="008F556A"/>
    <w:tblPr>
      <w:tblStyleRowBandSize w:val="1"/>
      <w:tblStyleColBandSize w:val="1"/>
      <w:tblBorders>
        <w:top w:color="9c9c9c" w:space="0" w:sz="4" w:themeColor="text1" w:themeTint="000080" w:val="single"/>
        <w:bottom w:color="9c9c9c" w:space="0" w:sz="4" w:themeColor="text1" w:themeTint="000080" w:val="single"/>
      </w:tblBorders>
    </w:tblPr>
    <w:tblStylePr w:type="firstRow">
      <w:rPr>
        <w:b w:val="1"/>
        <w:bCs w:val="1"/>
      </w:rPr>
      <w:tblPr/>
      <w:tcPr>
        <w:tcBorders>
          <w:bottom w:color="9c9c9c" w:space="0" w:sz="4" w:themeColor="text1" w:themeTint="000080" w:val="single"/>
        </w:tcBorders>
      </w:tcPr>
    </w:tblStylePr>
    <w:tblStylePr w:type="lastRow">
      <w:rPr>
        <w:b w:val="1"/>
        <w:bCs w:val="1"/>
      </w:rPr>
      <w:tblPr/>
      <w:tcPr>
        <w:tcBorders>
          <w:top w:color="9c9c9c"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c9c9c" w:space="0" w:sz="4" w:themeColor="text1" w:themeTint="000080" w:val="single"/>
          <w:right w:color="9c9c9c" w:space="0" w:sz="4" w:themeColor="text1" w:themeTint="000080" w:val="single"/>
        </w:tcBorders>
      </w:tcPr>
    </w:tblStylePr>
    <w:tblStylePr w:type="band2Vert">
      <w:tblPr/>
      <w:tcPr>
        <w:tcBorders>
          <w:left w:color="9c9c9c" w:space="0" w:sz="4" w:themeColor="text1" w:themeTint="000080" w:val="single"/>
          <w:right w:color="9c9c9c" w:space="0" w:sz="4" w:themeColor="text1" w:themeTint="000080" w:val="single"/>
        </w:tcBorders>
      </w:tcPr>
    </w:tblStylePr>
    <w:tblStylePr w:type="band1Horz">
      <w:tblPr/>
      <w:tcPr>
        <w:tcBorders>
          <w:top w:color="9c9c9c" w:space="0" w:sz="4" w:themeColor="text1" w:themeTint="000080" w:val="single"/>
          <w:bottom w:color="9c9c9c" w:space="0" w:sz="4" w:themeColor="text1" w:themeTint="000080" w:val="single"/>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cstheme="majorHAnsi" w:hAnsiTheme="majorHAnsi"/>
      <w:color w:val="3b3b3b" w:themeColor="text1"/>
    </w:rPr>
  </w:style>
  <w:style w:type="character" w:styleId="PCGCoverTitleChar" w:customStyle="1">
    <w:name w:val="PCG Cover Title Char"/>
    <w:basedOn w:val="TitleChar"/>
    <w:link w:val="PCGCoverTitle"/>
    <w:rsid w:val="00FB0D29"/>
    <w:rPr>
      <w:rFonts w:asciiTheme="majorHAnsi" w:cstheme="majorBidi" w:eastAsiaTheme="majorEastAsia" w:hAnsiTheme="majorHAns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cstheme="majorHAnsi" w:hAnsi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cs="Minion Pro" w:hAnsi="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
    <w:name w:val="Unresolved Mention"/>
    <w:basedOn w:val="DefaultParagraphFont"/>
    <w:uiPriority w:val="99"/>
    <w:semiHidden w:val="1"/>
    <w:unhideWhenUsed w:val="1"/>
    <w:rsid w:val="003E1636"/>
    <w:rPr>
      <w:color w:val="605e5c"/>
      <w:shd w:color="auto" w:fill="e1dfdd" w:val="clear"/>
    </w:rPr>
  </w:style>
  <w:style w:type="character" w:styleId="NoSpacingChar" w:customStyle="1">
    <w:name w:val="No Spacing Char"/>
    <w:basedOn w:val="DefaultParagraphFont"/>
    <w:link w:val="NoSpacing"/>
    <w:uiPriority w:val="1"/>
    <w:rsid w:val="00C815B1"/>
    <w:rPr>
      <w:rFonts w:ascii="Arial" w:hAnsi="Arial"/>
      <w:color w:val="ffffff" w:themeColor="background1"/>
      <w:szCs w:val="22"/>
    </w:r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image" Target="media/image2.png"/><Relationship Id="rId10" Type="http://schemas.openxmlformats.org/officeDocument/2006/relationships/image" Target="media/image7.png"/><Relationship Id="rId13" Type="http://schemas.openxmlformats.org/officeDocument/2006/relationships/image" Target="media/image4.png"/><Relationship Id="rId12" Type="http://schemas.openxmlformats.org/officeDocument/2006/relationships/image" Target="media/image10.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hyperlink" Target="https://en.wikipedia.org/wiki/Game_design" TargetMode="External"/><Relationship Id="rId14" Type="http://schemas.openxmlformats.org/officeDocument/2006/relationships/image" Target="media/image1.png"/><Relationship Id="rId17" Type="http://schemas.openxmlformats.org/officeDocument/2006/relationships/image" Target="media/image8.png"/><Relationship Id="rId16" Type="http://schemas.openxmlformats.org/officeDocument/2006/relationships/hyperlink" Target="https://www.cgspectrum.com/blog/what-is-game-design"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image" Target="media/image9.png"/><Relationship Id="rId7" Type="http://schemas.openxmlformats.org/officeDocument/2006/relationships/image" Target="media/image5.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3.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MJbhRIxfUM2rRAAvtFI7xsduVmw==">AMUW2mVhHiIJzNZtN09n6yLeyzy78/SgYdkjQIKGhP7u6qKnkzBxRgnUdq6GYW0DplVFcb7db4H4omuFM/T46N1dtfMso/eRvhzy+BTeYSkJb6TLLw7skto6dODG4Mmw+Sl6V82Ixv2pUtzGZaCX0uTKM2ld9eWU2hQCWyS4DcorMlHTHmWbyxY=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2022-11-17T22:24:00Z</dcterms:created>
  <dc:creator>MacDonald, Benjamin</dc:creator>
</cp:coreProperties>
</file>