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945BF" w14:textId="4F75D1FD" w:rsidR="000F4EE6" w:rsidRDefault="00D80805">
      <w:r>
        <w:rPr>
          <w:noProof/>
          <w:lang w:val="sv"/>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D80805">
                            <w:pPr>
                              <w:spacing w:line="288" w:lineRule="auto"/>
                              <w:textDirection w:val="btLr"/>
                            </w:pPr>
                            <w:r>
                              <w:rPr>
                                <w:b/>
                                <w:color w:val="3B3B3B"/>
                                <w:sz w:val="72"/>
                                <w:lang w:val="sv"/>
                              </w:rPr>
                              <w:t>SilverCoders</w:t>
                            </w:r>
                            <w:r>
                              <w:rPr>
                                <w:color w:val="FFFFFF"/>
                                <w:sz w:val="28"/>
                                <w:lang w:val="sv"/>
                              </w:rPr>
                              <w:t xml:space="preserve"> STÄRKER SENIORER </w:t>
                            </w:r>
                          </w:p>
                          <w:p w14:paraId="5D44398E" w14:textId="77777777" w:rsidR="000F4EE6" w:rsidRDefault="00D80805">
                            <w:pPr>
                              <w:spacing w:line="288" w:lineRule="auto"/>
                              <w:textDirection w:val="btLr"/>
                            </w:pPr>
                            <w:r>
                              <w:rPr>
                                <w:color w:val="3B3B3B"/>
                                <w:sz w:val="20"/>
                                <w:lang w:val="sv"/>
                              </w:rPr>
                              <w:t>FÖRBÄTTRAD DIGITAL KOMPETENS GENOM EFFEKTIV</w:t>
                            </w:r>
                          </w:p>
                          <w:p w14:paraId="1D60D275" w14:textId="77777777" w:rsidR="000F4EE6" w:rsidRDefault="00D80805">
                            <w:pPr>
                              <w:spacing w:line="288" w:lineRule="auto"/>
                              <w:textDirection w:val="btLr"/>
                            </w:pPr>
                            <w:r>
                              <w:rPr>
                                <w:color w:val="3B3B3B"/>
                                <w:sz w:val="20"/>
                                <w:lang w:val="sv"/>
                              </w:rPr>
                              <w:t>INLÄRNINGSUPPLEVELSER FÖR VUXNA</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xmlns:pic="http://schemas.openxmlformats.org/drawingml/2006/picture" xmlns:a="http://schemas.openxmlformats.org/drawingml/2006/main">
            <w:pict>
              <v:rect id="Rectangle 15"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" w14:anchorId="494703F3">
                <v:textbox inset="2.53958mm,1.2694mm,2.53958mm,1.2694mm">
                  <w:txbxContent>
                    <w:p w:rsidR="000F4EE6" w:rsidRDefault="00D80805" w14:paraId="52A3496A" w14:textId="77777777">
                      <w:pPr>
                        <w:bidi w:val="false"/>
                        <w:spacing w:line="288" w:lineRule="auto"/>
                        <w:textDirection w:val="btLr"/>
                      </w:pPr>
                      <w:r>
                        <w:rPr>
                          <w:b/>
                          <w:color w:val="3B3B3B"/>
                          <w:sz w:val="72"/>
                          <w:lang w:val="sv"/>
                        </w:rPr>
                        <w:t xml:space="preserve">SilverCoders</w:t>
                      </w:r>
                      <w:r>
                        <w:rPr>
                          <w:color w:val="FFFFFF"/>
                          <w:sz w:val="28"/>
                          <w:lang w:val="sv"/>
                        </w:rPr>
                        <w:t xml:space="preserve"> STÄRKER SENIORER </w:t>
                      </w:r>
                    </w:p>
                    <w:p w:rsidR="000F4EE6" w:rsidRDefault="00D80805" w14:paraId="5D44398E" w14:textId="77777777">
                      <w:pPr>
                        <w:bidi w:val="false"/>
                        <w:spacing w:line="288" w:lineRule="auto"/>
                        <w:textDirection w:val="btLr"/>
                      </w:pPr>
                      <w:r>
                        <w:rPr>
                          <w:color w:val="3B3B3B"/>
                          <w:sz w:val="20"/>
                          <w:lang w:val="sv"/>
                        </w:rPr>
                        <w:t xml:space="preserve">FÖRBÄTTRAD DIGITAL KOMPETENS GENOM EFFEKTIV</w:t>
                      </w:r>
                    </w:p>
                    <w:p w:rsidR="000F4EE6" w:rsidRDefault="00D80805" w14:paraId="1D60D275" w14:textId="77777777">
                      <w:pPr>
                        <w:bidi w:val="false"/>
                        <w:spacing w:line="288" w:lineRule="auto"/>
                        <w:textDirection w:val="btLr"/>
                      </w:pPr>
                      <w:r>
                        <w:rPr>
                          <w:color w:val="3B3B3B"/>
                          <w:sz w:val="20"/>
                          <w:lang w:val="sv"/>
                        </w:rPr>
                        <w:t xml:space="preserve">INLÄRNINGSUPPLEVELSER FÖR VUXNA</w:t>
                      </w:r>
                    </w:p>
                    <w:p w:rsidR="000F4EE6" w:rsidRDefault="000F4EE6" w14:paraId="26768C20" w14:textId="77777777">
                      <w:pPr>
                        <w:bidi w:val="false"/>
                        <w:textDirection w:val="btLr"/>
                      </w:pPr>
                    </w:p>
                  </w:txbxContent>
                </v:textbox>
              </v:rect>
            </w:pict>
          </mc:Fallback>
        </mc:AlternateContent>
      </w:r>
      <w:r>
        <w:rPr>
          <w:noProof/>
          <w:lang w:val="sv"/>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Rubrik1"/>
        <w:spacing w:before="0"/>
        <w:rPr>
          <w:rFonts w:ascii="Arial" w:eastAsia="Arial" w:hAnsi="Arial" w:cs="Arial"/>
          <w:b w:val="0"/>
          <w:color w:val="3B3B3B"/>
          <w:sz w:val="44"/>
          <w:szCs w:val="44"/>
        </w:rPr>
      </w:pPr>
    </w:p>
    <w:p w14:paraId="61153075" w14:textId="6A7CBC2A" w:rsidR="000F4EE6" w:rsidRPr="00553A25" w:rsidRDefault="00553A25">
      <w:pPr>
        <w:pStyle w:val="Rubrik1"/>
        <w:spacing w:before="0"/>
        <w:rPr>
          <w:rFonts w:ascii="Arial" w:eastAsia="Arial" w:hAnsi="Arial" w:cs="Arial"/>
          <w:color w:val="3B3B3B"/>
          <w:sz w:val="52"/>
          <w:szCs w:val="52"/>
          <w:lang w:val="sv-SE"/>
        </w:rPr>
      </w:pPr>
      <w:r>
        <w:rPr>
          <w:b w:val="0"/>
          <w:color w:val="3B3B3B"/>
          <w:sz w:val="44"/>
          <w:szCs w:val="44"/>
          <w:lang w:val="sv"/>
        </w:rPr>
        <w:t>Övning</w:t>
      </w:r>
      <w:r w:rsidR="00D80805">
        <w:rPr>
          <w:b w:val="0"/>
          <w:color w:val="3B3B3B"/>
          <w:sz w:val="44"/>
          <w:szCs w:val="44"/>
          <w:lang w:val="sv"/>
        </w:rPr>
        <w:t xml:space="preserve"> </w:t>
      </w:r>
      <w:r w:rsidR="00CB5731">
        <w:rPr>
          <w:b w:val="0"/>
          <w:color w:val="3B3B3B"/>
          <w:sz w:val="44"/>
          <w:szCs w:val="44"/>
          <w:lang w:val="sv"/>
        </w:rPr>
        <w:t>#2</w:t>
      </w:r>
      <w:r w:rsidR="00B86E8D">
        <w:rPr>
          <w:b w:val="0"/>
          <w:color w:val="3B3B3B"/>
          <w:sz w:val="44"/>
          <w:szCs w:val="44"/>
          <w:lang w:val="sv"/>
        </w:rPr>
        <w:t>4</w:t>
      </w:r>
      <w:r w:rsidR="00D80805">
        <w:rPr>
          <w:color w:val="3B3B3B"/>
          <w:sz w:val="44"/>
          <w:szCs w:val="44"/>
          <w:lang w:val="sv"/>
        </w:rPr>
        <w:br/>
      </w:r>
      <w:r w:rsidR="00D80805">
        <w:rPr>
          <w:noProof/>
          <w:lang w:val="sv"/>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3888740" cy="3717290"/>
                    </a:xfrm>
                    <a:prstGeom prst="rect">
                      <a:avLst/>
                    </a:prstGeom>
                    <a:ln/>
                  </pic:spPr>
                </pic:pic>
              </a:graphicData>
            </a:graphic>
          </wp:anchor>
        </w:drawing>
      </w:r>
      <w:r w:rsidR="00D80805">
        <w:rPr>
          <w:noProof/>
          <w:lang w:val="sv"/>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sidR="00D80805">
        <w:rPr>
          <w:noProof/>
          <w:lang w:val="sv"/>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D80805">
                            <w:pPr>
                              <w:textDirection w:val="btLr"/>
                            </w:pPr>
                            <w:r>
                              <w:rPr>
                                <w:color w:val="000000"/>
                                <w:lang w:val="sv"/>
                              </w:rPr>
                              <w:t xml:space="preserve">ERASMUS+ Nej. </w:t>
                            </w:r>
                            <w:r>
                              <w:rPr>
                                <w:lang w:val="sv"/>
                              </w:rPr>
                              <w:t xml:space="preserve"> </w:t>
                            </w:r>
                            <w:r>
                              <w:rPr>
                                <w:i/>
                                <w:color w:val="666666"/>
                                <w:sz w:val="21"/>
                                <w:lang w:val="sv"/>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xmlns:pic="http://schemas.openxmlformats.org/drawingml/2006/picture" xmlns:a="http://schemas.openxmlformats.org/drawingml/2006/main">
            <w:pict>
              <v:rect id="Rectangle 16"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" w14:anchorId="06EE63CC">
                <v:textbox inset="2.53958mm,1.2694mm,2.53958mm,1.2694mm">
                  <w:txbxContent>
                    <w:p w:rsidR="000F4EE6" w:rsidRDefault="00D80805" w14:paraId="39A0F8FC" w14:textId="77777777">
                      <w:pPr>
                        <w:bidi w:val="false"/>
                        <w:textDirection w:val="btLr"/>
                      </w:pPr>
                      <w:r>
                        <w:rPr>
                          <w:color w:val="000000"/>
                          <w:lang w:val="sv"/>
                        </w:rPr>
                        <w:t xml:space="preserve">ERASMUS+ </w:t>
                      </w:r>
                      <w:r>
                        <w:rPr>
                          <w:color w:val="000000"/>
                          <w:lang w:val="sv"/>
                        </w:rPr>
                        <w:t xml:space="preserve">Nej. </w:t>
                      </w:r>
                      <w:r w:rsidR="0">
                        <w:rPr>
                          <w:lang w:val="sv"/>
                        </w:rPr>
                        <w:t xml:space="preserve"> </w:t>
                      </w:r>
                      <w:r>
                        <w:rPr>
                          <w:i/>
                          <w:color w:val="666666"/>
                          <w:sz w:val="21"/>
                          <w:lang w:val="sv"/>
                        </w:rPr>
                        <w:t xml:space="preserve">2020-1-SE01-KA227-ADU-092582</w:t>
                      </w:r>
                    </w:p>
                    <w:p w:rsidR="000F4EE6" w:rsidRDefault="000F4EE6" w14:paraId="6F7CA220" w14:textId="77777777">
                      <w:pPr>
                        <w:bidi w:val="false"/>
                        <w:spacing w:line="288" w:lineRule="auto"/>
                        <w:jc w:val="center"/>
                        <w:textDirection w:val="btLr"/>
                      </w:pPr>
                    </w:p>
                    <w:p w:rsidR="000F4EE6" w:rsidRDefault="000F4EE6" w14:paraId="1B64A9E0" w14:textId="77777777">
                      <w:pPr>
                        <w:bidi w:val="false"/>
                        <w:textDirection w:val="btLr"/>
                      </w:pPr>
                    </w:p>
                  </w:txbxContent>
                </v:textbox>
              </v:rect>
            </w:pict>
          </mc:Fallback>
        </mc:AlternateContent>
      </w:r>
      <w:r w:rsidR="00D80805">
        <w:rPr>
          <w:noProof/>
          <w:lang w:val="sv"/>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D80805">
                            <w:pPr>
                              <w:textDirection w:val="btLr"/>
                            </w:pPr>
                            <w:r>
                              <w:rPr>
                                <w:b/>
                                <w:color w:val="000000"/>
                                <w:sz w:val="32"/>
                                <w:lang w:val="sv"/>
                              </w:rPr>
                              <w:t xml:space="preserve">KODNINGSUTBILDNING </w:t>
                            </w:r>
                            <w:r>
                              <w:rPr>
                                <w:b/>
                                <w:color w:val="000000"/>
                                <w:sz w:val="60"/>
                                <w:lang w:val="sv"/>
                              </w:rPr>
                              <w:t>FÖR +55 VUXNA</w:t>
                            </w:r>
                          </w:p>
                        </w:txbxContent>
                      </wps:txbx>
                      <wps:bodyPr spcFirstLastPara="1" wrap="square" lIns="91425" tIns="45700" rIns="91425" bIns="45700" anchor="t" anchorCtr="0">
                        <a:noAutofit/>
                      </wps:bodyPr>
                    </wps:wsp>
                  </a:graphicData>
                </a:graphic>
              </wp:anchor>
            </w:drawing>
          </mc:Choice>
          <mc:Fallback xmlns:pic="http://schemas.openxmlformats.org/drawingml/2006/picture" xmlns:a="http://schemas.openxmlformats.org/drawingml/2006/main">
            <w:pict>
              <v:rect id="Rectangle 14"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spid="_x0000_s1028"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" w14:anchorId="34EE9D0E">
                <v:textbox inset="2.53958mm,1.2694mm,2.53958mm,1.2694mm">
                  <w:txbxContent>
                    <w:p w:rsidR="000F4EE6" w:rsidRDefault="00D80805" w14:paraId="46517A4B" w14:textId="77777777">
                      <w:pPr>
                        <w:bidi w:val="false"/>
                        <w:textDirection w:val="btLr"/>
                      </w:pPr>
                      <w:r>
                        <w:rPr>
                          <w:b/>
                          <w:color w:val="000000"/>
                          <w:sz w:val="32"/>
                          <w:lang w:val="sv"/>
                        </w:rPr>
                        <w:t xml:space="preserve">KODNINGSUTBILDNING </w:t>
                      </w:r>
                      <w:r>
                        <w:rPr>
                          <w:b/>
                          <w:color w:val="000000"/>
                          <w:sz w:val="60"/>
                          <w:lang w:val="sv"/>
                        </w:rPr>
                        <w:t xml:space="preserve">FÖR +55 VUXNA</w:t>
                      </w:r>
                    </w:p>
                  </w:txbxContent>
                </v:textbox>
              </v:rect>
            </w:pict>
          </mc:Fallback>
        </mc:AlternateContent>
      </w:r>
      <w:r>
        <w:rPr>
          <w:color w:val="00A0CA"/>
          <w:sz w:val="52"/>
          <w:szCs w:val="52"/>
          <w:lang w:val="sv"/>
        </w:rPr>
        <w:t>Snake</w:t>
      </w:r>
    </w:p>
    <w:p w14:paraId="04F0EAC6" w14:textId="77777777" w:rsidR="000F4EE6" w:rsidRDefault="00D80805">
      <w:pPr>
        <w:rPr>
          <w:b/>
          <w:color w:val="3B3B3B"/>
          <w:sz w:val="40"/>
          <w:szCs w:val="40"/>
        </w:rPr>
      </w:pPr>
      <w:r>
        <w:rPr>
          <w:lang w:val="sv"/>
        </w:rPr>
        <w:br w:type="page"/>
      </w:r>
      <w:r>
        <w:rPr>
          <w:noProof/>
          <w:lang w:val="sv"/>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104D6C5D" w:rsidR="000F4EE6" w:rsidRDefault="00553A25">
      <w:pPr>
        <w:rPr>
          <w:color w:val="00A0CA"/>
          <w:sz w:val="36"/>
          <w:szCs w:val="36"/>
        </w:rPr>
      </w:pPr>
      <w:bookmarkStart w:id="0" w:name="_heading=h.30j0zll" w:colFirst="0" w:colLast="0"/>
      <w:bookmarkEnd w:id="0"/>
      <w:r>
        <w:rPr>
          <w:color w:val="00A0CA"/>
          <w:sz w:val="36"/>
          <w:szCs w:val="36"/>
          <w:lang w:val="sv"/>
        </w:rPr>
        <w:t>ÖVNINGENG</w:t>
      </w:r>
      <w:r w:rsidR="00D80805">
        <w:rPr>
          <w:color w:val="00A0CA"/>
          <w:sz w:val="36"/>
          <w:szCs w:val="36"/>
          <w:lang w:val="sv"/>
        </w:rPr>
        <w:t>S</w:t>
      </w:r>
      <w:r w:rsidR="00D80805">
        <w:rPr>
          <w:lang w:val="sv"/>
        </w:rPr>
        <w:t xml:space="preserve"> STRUKTUR</w:t>
      </w:r>
    </w:p>
    <w:p w14:paraId="44EC396C" w14:textId="77777777" w:rsidR="000F4EE6" w:rsidRPr="00553A25" w:rsidRDefault="00D80805">
      <w:pPr>
        <w:pStyle w:val="Rubrik2"/>
        <w:rPr>
          <w:color w:val="FFC000"/>
          <w:sz w:val="28"/>
          <w:szCs w:val="28"/>
          <w:lang w:val="sv-SE"/>
        </w:rPr>
      </w:pPr>
      <w:r>
        <w:rPr>
          <w:color w:val="FFC000"/>
          <w:sz w:val="28"/>
          <w:szCs w:val="28"/>
          <w:lang w:val="sv"/>
        </w:rPr>
        <w:t>BESKRIVNING</w:t>
      </w:r>
    </w:p>
    <w:p w14:paraId="78FA67D8" w14:textId="2872F5B1" w:rsidR="00B86E8D" w:rsidRDefault="00B86E8D">
      <w:pPr>
        <w:pStyle w:val="Rubrik2"/>
        <w:rPr>
          <w:rFonts w:ascii="Calibri" w:eastAsia="Calibri" w:hAnsi="Calibri" w:cs="Calibri"/>
          <w:b w:val="0"/>
          <w:bCs w:val="0"/>
          <w:caps w:val="0"/>
          <w:color w:val="000000"/>
          <w:spacing w:val="0"/>
          <w:sz w:val="22"/>
          <w:szCs w:val="22"/>
          <w:lang w:val="it-IT" w:eastAsia="it-IT"/>
        </w:rPr>
      </w:pPr>
      <w:r w:rsidRPr="00B86E8D">
        <w:rPr>
          <w:b w:val="0"/>
          <w:caps w:val="0"/>
          <w:color w:val="000000"/>
          <w:spacing w:val="0"/>
          <w:sz w:val="22"/>
          <w:szCs w:val="22"/>
          <w:lang w:val="sv"/>
        </w:rPr>
        <w:t xml:space="preserve">Det här spelet är lite svårare än de föregående, så var uppmärksam. Du fick en inställning som är tänkt att fungera som grund för detta ormspel. Vi kan flytta ormen men inget annat fungerar. </w:t>
      </w:r>
      <w:r>
        <w:rPr>
          <w:b w:val="0"/>
          <w:caps w:val="0"/>
          <w:color w:val="000000"/>
          <w:spacing w:val="0"/>
          <w:sz w:val="22"/>
          <w:szCs w:val="22"/>
          <w:lang w:val="sv"/>
        </w:rPr>
        <w:t xml:space="preserve"> Spelet är tänkt att användas främst i mobila enheter med pekskärm.</w:t>
      </w:r>
    </w:p>
    <w:p w14:paraId="7663C530" w14:textId="21DB6690" w:rsidR="000F4EE6" w:rsidRPr="00553A25" w:rsidRDefault="00D80805">
      <w:pPr>
        <w:pStyle w:val="Rubrik2"/>
        <w:rPr>
          <w:color w:val="FFC000"/>
          <w:sz w:val="28"/>
          <w:szCs w:val="28"/>
          <w:lang w:val="sv-SE"/>
        </w:rPr>
      </w:pPr>
      <w:r>
        <w:rPr>
          <w:color w:val="FFC000"/>
          <w:sz w:val="28"/>
          <w:szCs w:val="28"/>
          <w:lang w:val="sv"/>
        </w:rPr>
        <w:t>ALLMÄNT MÅL</w:t>
      </w:r>
      <w:bookmarkStart w:id="1" w:name="_GoBack"/>
      <w:bookmarkEnd w:id="1"/>
    </w:p>
    <w:p w14:paraId="65829700" w14:textId="77777777" w:rsidR="00B86E8D" w:rsidRDefault="00B86E8D">
      <w:pPr>
        <w:pStyle w:val="Rubrik2"/>
        <w:rPr>
          <w:rFonts w:ascii="Calibri" w:eastAsia="Calibri" w:hAnsi="Calibri" w:cs="Calibri"/>
          <w:b w:val="0"/>
          <w:bCs w:val="0"/>
          <w:caps w:val="0"/>
          <w:color w:val="000000"/>
          <w:spacing w:val="0"/>
          <w:sz w:val="22"/>
          <w:szCs w:val="22"/>
          <w:lang w:val="it-IT" w:eastAsia="it-IT"/>
        </w:rPr>
      </w:pPr>
      <w:r w:rsidRPr="00B86E8D">
        <w:rPr>
          <w:b w:val="0"/>
          <w:caps w:val="0"/>
          <w:color w:val="000000"/>
          <w:spacing w:val="0"/>
          <w:sz w:val="22"/>
          <w:szCs w:val="22"/>
          <w:lang w:val="sv"/>
        </w:rPr>
        <w:t xml:space="preserve">I den här utmaningen kommer du att skapa ett ormspel. Vi utforskar också nya mekanismer i Gdevelop. </w:t>
      </w:r>
    </w:p>
    <w:p w14:paraId="224D6C72" w14:textId="618FD245" w:rsidR="000F4EE6" w:rsidRPr="00553A25" w:rsidRDefault="00D80805">
      <w:pPr>
        <w:pStyle w:val="Rubrik2"/>
        <w:rPr>
          <w:color w:val="FFC000"/>
          <w:sz w:val="28"/>
          <w:szCs w:val="28"/>
          <w:lang w:val="sv-SE"/>
        </w:rPr>
      </w:pPr>
      <w:r>
        <w:rPr>
          <w:color w:val="FFC000"/>
          <w:sz w:val="28"/>
          <w:szCs w:val="28"/>
          <w:lang w:val="sv"/>
        </w:rPr>
        <w:t>LÄRANDEMÅL</w:t>
      </w:r>
    </w:p>
    <w:p w14:paraId="0F462496" w14:textId="77777777" w:rsidR="000F4EE6" w:rsidRDefault="000F4EE6"/>
    <w:p w14:paraId="23CC3656" w14:textId="77777777" w:rsidR="00CB5731" w:rsidRPr="00CB5731" w:rsidRDefault="00CB5731" w:rsidP="00CB5731">
      <w:pPr>
        <w:rPr>
          <w:rFonts w:ascii="Calibri" w:eastAsia="Calibri" w:hAnsi="Calibri" w:cs="Calibri"/>
          <w:color w:val="000000"/>
          <w:sz w:val="22"/>
          <w:szCs w:val="22"/>
        </w:rPr>
      </w:pPr>
      <w:bookmarkStart w:id="2" w:name="_heading=h.1fob9te" w:colFirst="0" w:colLast="0"/>
      <w:bookmarkEnd w:id="2"/>
      <w:r w:rsidRPr="00CB5731">
        <w:rPr>
          <w:color w:val="000000"/>
          <w:sz w:val="22"/>
          <w:szCs w:val="22"/>
          <w:lang w:val="sv"/>
        </w:rPr>
        <w:t>I slutet av denna utmaning kommer du att kunna ...:</w:t>
      </w:r>
    </w:p>
    <w:p w14:paraId="6C4D4E4D"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ha erfarenhet av en visuell programmeringssvit och kunna koda standard liten mjukvara med den.</w:t>
      </w:r>
    </w:p>
    <w:p w14:paraId="6CC1D558"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Vet vad uttalanden och kommandorader är och vad de betyder för en kompilator.</w:t>
      </w:r>
    </w:p>
    <w:p w14:paraId="632292D1"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kunna skriva instruktioner med korrekt syntax och med minimala fel.</w:t>
      </w:r>
    </w:p>
    <w:p w14:paraId="406753E3"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Vet vad operatorer är, vad de gör och vilka symboler som står för vilka operatorer.</w:t>
      </w:r>
    </w:p>
    <w:p w14:paraId="5709FDE3"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kunna förstå tilldelningen av värden till variabler och hur man ändrar dem.</w:t>
      </w:r>
    </w:p>
    <w:p w14:paraId="355DBFD0"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känna till alla grundläggande aritmetiska operationer och hur man använder dem.</w:t>
      </w:r>
    </w:p>
    <w:p w14:paraId="689459F0"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Känna igen och veta hur man använder alla datastrukturer relaterade till siffror.</w:t>
      </w:r>
    </w:p>
    <w:p w14:paraId="1E4B420D" w14:textId="77777777" w:rsidR="00CB5731" w:rsidRP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Att känna till de strukturer som är kopplade till användningen av text, till exempel strängar och tecken.</w:t>
      </w:r>
    </w:p>
    <w:p w14:paraId="4831BBD9" w14:textId="5DE7D774" w:rsidR="00CB5731" w:rsidRDefault="00CB5731" w:rsidP="00CB5731">
      <w:pPr>
        <w:pStyle w:val="Liststycke"/>
        <w:numPr>
          <w:ilvl w:val="0"/>
          <w:numId w:val="6"/>
        </w:numPr>
        <w:rPr>
          <w:rFonts w:ascii="Calibri" w:eastAsia="Calibri" w:hAnsi="Calibri" w:cs="Calibri"/>
          <w:color w:val="000000"/>
          <w:sz w:val="22"/>
          <w:szCs w:val="22"/>
        </w:rPr>
      </w:pPr>
      <w:r w:rsidRPr="00CB5731">
        <w:rPr>
          <w:color w:val="000000"/>
          <w:sz w:val="22"/>
          <w:szCs w:val="22"/>
          <w:lang w:val="sv"/>
        </w:rPr>
        <w:t>För att kunna använda If-satser korrekt för att köra kod enligt ett visst definierat fast villkor.</w:t>
      </w:r>
    </w:p>
    <w:p w14:paraId="22417208" w14:textId="08CF3B3D" w:rsidR="00B86E8D" w:rsidRPr="00CB5731" w:rsidRDefault="00B86E8D" w:rsidP="00CB5731">
      <w:pPr>
        <w:pStyle w:val="Liststycke"/>
        <w:numPr>
          <w:ilvl w:val="0"/>
          <w:numId w:val="6"/>
        </w:numPr>
        <w:rPr>
          <w:rFonts w:ascii="Calibri" w:eastAsia="Calibri" w:hAnsi="Calibri" w:cs="Calibri"/>
          <w:color w:val="000000"/>
          <w:sz w:val="22"/>
          <w:szCs w:val="22"/>
        </w:rPr>
      </w:pPr>
      <w:r>
        <w:rPr>
          <w:color w:val="000000"/>
          <w:sz w:val="22"/>
          <w:szCs w:val="22"/>
          <w:lang w:val="sv"/>
        </w:rPr>
        <w:t>Att veta hur man utvecklar för mobila enheter</w:t>
      </w:r>
    </w:p>
    <w:p w14:paraId="26B9E5ED" w14:textId="77777777" w:rsidR="000F4EE6" w:rsidRDefault="000F4EE6"/>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77777777" w:rsidR="000F4EE6" w:rsidRDefault="00D80805">
            <w:pPr>
              <w:rPr>
                <w:color w:val="FF0000"/>
                <w:sz w:val="36"/>
                <w:szCs w:val="36"/>
              </w:rPr>
            </w:pPr>
            <w:r>
              <w:rPr>
                <w:color w:val="FFFFFF"/>
                <w:sz w:val="36"/>
                <w:szCs w:val="36"/>
                <w:lang w:val="sv"/>
              </w:rPr>
              <w:t>INSTRUKTIONER</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BF9DF89" w14:textId="738A81E0" w:rsidR="00B86E8D" w:rsidRDefault="00B86E8D" w:rsidP="00B86E8D">
            <w:pPr>
              <w:rPr>
                <w:i/>
                <w:color w:val="auto"/>
              </w:rPr>
            </w:pPr>
            <w:r w:rsidRPr="00B86E8D">
              <w:rPr>
                <w:i/>
                <w:color w:val="auto"/>
                <w:lang w:val="sv"/>
              </w:rPr>
              <w:t>Det här är din första inställning. Det finns redan några händelser för att få ormen att dyka upp och föremålet som kommer att ätas. Men du bör noga titta på objektets egenskaper och beteenden. Observera att endast Border och PlayerHead är på plats. Ormrörelse sker med knapparna A, W, S,</w:t>
            </w:r>
            <w:r>
              <w:rPr>
                <w:i/>
                <w:color w:val="auto"/>
                <w:lang w:val="sv"/>
              </w:rPr>
              <w:t xml:space="preserve"> D eller svepmekanismen i pekskärmar</w:t>
            </w:r>
            <w:r w:rsidR="00AE6DBF">
              <w:rPr>
                <w:i/>
                <w:color w:val="auto"/>
                <w:lang w:val="sv"/>
              </w:rPr>
              <w:t>.</w:t>
            </w:r>
          </w:p>
          <w:p w14:paraId="23A55A20" w14:textId="77777777" w:rsidR="00AE6DBF" w:rsidRDefault="00AE6DBF" w:rsidP="00B86E8D">
            <w:pPr>
              <w:rPr>
                <w:i/>
                <w:color w:val="auto"/>
              </w:rPr>
            </w:pPr>
          </w:p>
          <w:p w14:paraId="20DAEF34" w14:textId="50D3214F" w:rsidR="00B86E8D" w:rsidRDefault="00B86E8D" w:rsidP="00B86E8D">
            <w:pPr>
              <w:rPr>
                <w:i/>
                <w:color w:val="auto"/>
              </w:rPr>
            </w:pPr>
            <w:r>
              <w:rPr>
                <w:noProof/>
                <w:lang w:val="en-GB" w:eastAsia="en-GB"/>
              </w:rPr>
              <w:drawing>
                <wp:inline distT="0" distB="0" distL="0" distR="0" wp14:anchorId="71C860CD" wp14:editId="2F3699CD">
                  <wp:extent cx="5760720" cy="31172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3117215"/>
                          </a:xfrm>
                          <a:prstGeom prst="rect">
                            <a:avLst/>
                          </a:prstGeom>
                        </pic:spPr>
                      </pic:pic>
                    </a:graphicData>
                  </a:graphic>
                </wp:inline>
              </w:drawing>
            </w:r>
          </w:p>
          <w:p w14:paraId="3B741632" w14:textId="77777777" w:rsidR="00AE6DBF" w:rsidRDefault="00AE6DBF" w:rsidP="00B86E8D">
            <w:pPr>
              <w:ind w:left="720" w:hanging="720"/>
              <w:rPr>
                <w:iCs/>
                <w:color w:val="auto"/>
              </w:rPr>
            </w:pPr>
          </w:p>
          <w:p w14:paraId="3908DD2C" w14:textId="32F350EB" w:rsidR="00B86E8D" w:rsidRPr="00B86E8D" w:rsidRDefault="00B86E8D" w:rsidP="00B86E8D">
            <w:pPr>
              <w:ind w:left="720" w:hanging="720"/>
              <w:rPr>
                <w:iCs/>
                <w:color w:val="auto"/>
              </w:rPr>
            </w:pPr>
            <w:r w:rsidRPr="00B86E8D">
              <w:rPr>
                <w:iCs/>
                <w:color w:val="auto"/>
                <w:lang w:val="sv"/>
              </w:rPr>
              <w:t>Låt oss ta en titt på en del av koden</w:t>
            </w:r>
          </w:p>
          <w:p w14:paraId="4EB1B974" w14:textId="3511EFDF" w:rsidR="00B86E8D" w:rsidRDefault="00B86E8D" w:rsidP="00B86E8D">
            <w:pPr>
              <w:ind w:left="720" w:hanging="720"/>
              <w:rPr>
                <w:iCs/>
                <w:color w:val="auto"/>
              </w:rPr>
            </w:pPr>
            <w:r w:rsidRPr="00B86E8D">
              <w:rPr>
                <w:iCs/>
                <w:color w:val="auto"/>
                <w:lang w:val="sv"/>
              </w:rPr>
              <w:t xml:space="preserve">I början av spelet skapar vi de olika objekten för spelet. </w:t>
            </w:r>
          </w:p>
          <w:p w14:paraId="0C2BFD1B" w14:textId="212BC599" w:rsidR="00B86E8D" w:rsidRDefault="00B86E8D" w:rsidP="00B86E8D">
            <w:pPr>
              <w:ind w:left="720" w:hanging="720"/>
              <w:rPr>
                <w:iCs/>
                <w:color w:val="auto"/>
              </w:rPr>
            </w:pPr>
            <w:r>
              <w:rPr>
                <w:noProof/>
                <w:lang w:val="en-GB" w:eastAsia="en-GB"/>
              </w:rPr>
              <w:drawing>
                <wp:inline distT="0" distB="0" distL="0" distR="0" wp14:anchorId="27484D8F" wp14:editId="1BD42BA9">
                  <wp:extent cx="5760720" cy="5162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516255"/>
                          </a:xfrm>
                          <a:prstGeom prst="rect">
                            <a:avLst/>
                          </a:prstGeom>
                        </pic:spPr>
                      </pic:pic>
                    </a:graphicData>
                  </a:graphic>
                </wp:inline>
              </w:drawing>
            </w:r>
          </w:p>
          <w:p w14:paraId="4817EC5B" w14:textId="77777777" w:rsidR="00B86E8D" w:rsidRDefault="00B86E8D" w:rsidP="00B86E8D">
            <w:pPr>
              <w:rPr>
                <w:iCs/>
                <w:color w:val="auto"/>
              </w:rPr>
            </w:pPr>
          </w:p>
          <w:p w14:paraId="4362B058" w14:textId="77777777" w:rsidR="00AE6DBF" w:rsidRDefault="00AE6DBF" w:rsidP="00B86E8D">
            <w:pPr>
              <w:rPr>
                <w:iCs/>
                <w:color w:val="auto"/>
              </w:rPr>
            </w:pPr>
          </w:p>
          <w:p w14:paraId="66EA3A48" w14:textId="77777777" w:rsidR="00AE6DBF" w:rsidRDefault="00AE6DBF" w:rsidP="00B86E8D">
            <w:pPr>
              <w:rPr>
                <w:iCs/>
                <w:color w:val="auto"/>
              </w:rPr>
            </w:pPr>
          </w:p>
          <w:p w14:paraId="77E27037" w14:textId="77777777" w:rsidR="00AE6DBF" w:rsidRDefault="00AE6DBF" w:rsidP="00B86E8D">
            <w:pPr>
              <w:rPr>
                <w:iCs/>
                <w:color w:val="auto"/>
              </w:rPr>
            </w:pPr>
          </w:p>
          <w:p w14:paraId="7753C8FD" w14:textId="77777777" w:rsidR="00AE6DBF" w:rsidRDefault="00AE6DBF" w:rsidP="00B86E8D">
            <w:pPr>
              <w:rPr>
                <w:iCs/>
                <w:color w:val="auto"/>
              </w:rPr>
            </w:pPr>
          </w:p>
          <w:p w14:paraId="4EC4D3F8" w14:textId="77777777" w:rsidR="00AE6DBF" w:rsidRDefault="00AE6DBF" w:rsidP="00B86E8D">
            <w:pPr>
              <w:rPr>
                <w:iCs/>
                <w:color w:val="auto"/>
              </w:rPr>
            </w:pPr>
          </w:p>
          <w:p w14:paraId="0B435742" w14:textId="64529256" w:rsidR="00B86E8D" w:rsidRPr="00B86E8D" w:rsidRDefault="00B86E8D" w:rsidP="00B86E8D">
            <w:pPr>
              <w:rPr>
                <w:iCs/>
                <w:color w:val="auto"/>
              </w:rPr>
            </w:pPr>
            <w:r>
              <w:rPr>
                <w:iCs/>
                <w:color w:val="auto"/>
                <w:lang w:val="sv"/>
              </w:rPr>
              <w:lastRenderedPageBreak/>
              <w:t>Därefter skapar vi koden för att</w:t>
            </w:r>
            <w:r w:rsidRPr="00B86E8D">
              <w:rPr>
                <w:iCs/>
                <w:color w:val="auto"/>
                <w:lang w:val="sv"/>
              </w:rPr>
              <w:t xml:space="preserve"> kontrollera ormen. Det skiljer sig från vad vi normalt gör</w:t>
            </w:r>
            <w:r>
              <w:rPr>
                <w:iCs/>
                <w:color w:val="auto"/>
                <w:lang w:val="sv"/>
              </w:rPr>
              <w:t xml:space="preserve"> eftersom vi också tänker på de mobila enheterna</w:t>
            </w:r>
            <w:r w:rsidRPr="00B86E8D">
              <w:rPr>
                <w:iCs/>
                <w:color w:val="auto"/>
                <w:lang w:val="sv"/>
              </w:rPr>
              <w:t>.</w:t>
            </w:r>
            <w:r>
              <w:rPr>
                <w:lang w:val="sv"/>
              </w:rPr>
              <w:t xml:space="preserve"> </w:t>
            </w:r>
            <w:r>
              <w:rPr>
                <w:iCs/>
                <w:color w:val="auto"/>
                <w:lang w:val="sv"/>
              </w:rPr>
              <w:t xml:space="preserve"> Så vi letar efter nyckeln men också efter Swipe.</w:t>
            </w:r>
          </w:p>
          <w:p w14:paraId="37838E12" w14:textId="46B3D412" w:rsidR="00B86E8D" w:rsidRDefault="00B86E8D" w:rsidP="00B86E8D">
            <w:pPr>
              <w:ind w:left="720" w:hanging="720"/>
              <w:rPr>
                <w:iCs/>
                <w:color w:val="auto"/>
              </w:rPr>
            </w:pPr>
            <w:r>
              <w:rPr>
                <w:noProof/>
                <w:lang w:val="en-GB" w:eastAsia="en-GB"/>
              </w:rPr>
              <w:drawing>
                <wp:inline distT="0" distB="0" distL="0" distR="0" wp14:anchorId="39AB4AE8" wp14:editId="7B6584EA">
                  <wp:extent cx="5760720" cy="3028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3028950"/>
                          </a:xfrm>
                          <a:prstGeom prst="rect">
                            <a:avLst/>
                          </a:prstGeom>
                        </pic:spPr>
                      </pic:pic>
                    </a:graphicData>
                  </a:graphic>
                </wp:inline>
              </w:drawing>
            </w:r>
          </w:p>
          <w:p w14:paraId="7E49828D" w14:textId="77777777" w:rsidR="00AE6DBF" w:rsidRDefault="00AE6DBF" w:rsidP="00B86E8D">
            <w:pPr>
              <w:rPr>
                <w:iCs/>
                <w:color w:val="auto"/>
              </w:rPr>
            </w:pPr>
          </w:p>
          <w:p w14:paraId="035EFF8B" w14:textId="7004AC0E" w:rsidR="00B86E8D" w:rsidRDefault="00B86E8D" w:rsidP="00B86E8D">
            <w:pPr>
              <w:rPr>
                <w:i/>
                <w:iCs/>
                <w:color w:val="auto"/>
              </w:rPr>
            </w:pPr>
            <w:r w:rsidRPr="00B86E8D">
              <w:rPr>
                <w:iCs/>
                <w:color w:val="auto"/>
                <w:lang w:val="sv"/>
              </w:rPr>
              <w:t xml:space="preserve">När ett svep är klart eller en tangent trycks in ändras ormens riktning. </w:t>
            </w:r>
            <w:r w:rsidRPr="00B86E8D">
              <w:rPr>
                <w:i/>
                <w:iCs/>
                <w:color w:val="auto"/>
                <w:lang w:val="sv"/>
              </w:rPr>
              <w:t>När vi ändrar riktningen händer samma sak med kroppen</w:t>
            </w:r>
            <w:r>
              <w:rPr>
                <w:i/>
                <w:iCs/>
                <w:color w:val="auto"/>
                <w:lang w:val="sv"/>
              </w:rPr>
              <w:t>.</w:t>
            </w:r>
          </w:p>
          <w:p w14:paraId="27F11B23" w14:textId="1FD91805" w:rsidR="00B86E8D" w:rsidRPr="00B86E8D" w:rsidRDefault="00B86E8D" w:rsidP="00B86E8D">
            <w:pPr>
              <w:rPr>
                <w:i/>
                <w:iCs/>
                <w:color w:val="auto"/>
              </w:rPr>
            </w:pPr>
            <w:r>
              <w:rPr>
                <w:noProof/>
                <w:lang w:val="en-GB" w:eastAsia="en-GB"/>
              </w:rPr>
              <w:drawing>
                <wp:inline distT="0" distB="0" distL="0" distR="0" wp14:anchorId="667B3781" wp14:editId="200D4FD8">
                  <wp:extent cx="5760720" cy="10255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1025525"/>
                          </a:xfrm>
                          <a:prstGeom prst="rect">
                            <a:avLst/>
                          </a:prstGeom>
                        </pic:spPr>
                      </pic:pic>
                    </a:graphicData>
                  </a:graphic>
                </wp:inline>
              </w:drawing>
            </w:r>
          </w:p>
          <w:p w14:paraId="7BDB9851" w14:textId="399B8479" w:rsidR="00B86E8D" w:rsidRDefault="00B86E8D" w:rsidP="00B86E8D">
            <w:pPr>
              <w:ind w:left="720" w:hanging="720"/>
              <w:rPr>
                <w:iCs/>
                <w:color w:val="auto"/>
              </w:rPr>
            </w:pPr>
          </w:p>
          <w:p w14:paraId="1E35F0C6" w14:textId="7A7111FF" w:rsidR="00B86E8D" w:rsidRPr="00B86E8D" w:rsidRDefault="00B86E8D" w:rsidP="00B86E8D">
            <w:pPr>
              <w:rPr>
                <w:iCs/>
                <w:color w:val="auto"/>
              </w:rPr>
            </w:pPr>
            <w:r>
              <w:rPr>
                <w:iCs/>
                <w:color w:val="auto"/>
                <w:lang w:val="sv"/>
              </w:rPr>
              <w:t>Vad händer nu när ormen "äter" en punkt? Vi spelar ett ljud, lägger till 1 i poängen, ändrar positionen för nästa "ätbara" punkt.</w:t>
            </w:r>
          </w:p>
          <w:p w14:paraId="5365DB5B" w14:textId="77777777" w:rsidR="000F4EE6" w:rsidRDefault="00B86E8D" w:rsidP="00CB5731">
            <w:pPr>
              <w:rPr>
                <w:color w:val="auto"/>
              </w:rPr>
            </w:pPr>
            <w:r>
              <w:rPr>
                <w:noProof/>
                <w:lang w:val="en-GB" w:eastAsia="en-GB"/>
              </w:rPr>
              <w:drawing>
                <wp:inline distT="0" distB="0" distL="0" distR="0" wp14:anchorId="10F9AEC7" wp14:editId="55B2B71F">
                  <wp:extent cx="5760720" cy="103886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1038860"/>
                          </a:xfrm>
                          <a:prstGeom prst="rect">
                            <a:avLst/>
                          </a:prstGeom>
                        </pic:spPr>
                      </pic:pic>
                    </a:graphicData>
                  </a:graphic>
                </wp:inline>
              </w:drawing>
            </w:r>
          </w:p>
          <w:p w14:paraId="6FE6AEF3" w14:textId="77777777" w:rsidR="00B86E8D" w:rsidRDefault="00B86E8D" w:rsidP="00CB5731">
            <w:pPr>
              <w:rPr>
                <w:color w:val="auto"/>
              </w:rPr>
            </w:pPr>
          </w:p>
          <w:p w14:paraId="4ED93B0D" w14:textId="77777777" w:rsidR="00B86E8D" w:rsidRDefault="00B86E8D" w:rsidP="00CB5731">
            <w:pPr>
              <w:rPr>
                <w:color w:val="auto"/>
              </w:rPr>
            </w:pPr>
          </w:p>
          <w:p w14:paraId="73472E2F" w14:textId="77777777" w:rsidR="00B86E8D" w:rsidRDefault="00B86E8D" w:rsidP="00CB5731">
            <w:pPr>
              <w:rPr>
                <w:color w:val="auto"/>
              </w:rPr>
            </w:pPr>
          </w:p>
          <w:p w14:paraId="021742EC" w14:textId="4732F59C" w:rsidR="00B86E8D" w:rsidRDefault="00B86E8D" w:rsidP="00CB5731">
            <w:pPr>
              <w:rPr>
                <w:color w:val="auto"/>
              </w:rPr>
            </w:pPr>
            <w:r>
              <w:rPr>
                <w:color w:val="auto"/>
                <w:lang w:val="sv"/>
              </w:rPr>
              <w:t>Och det här är slutet: ormen kolliderar med gränsen eller med sin egen kropp.</w:t>
            </w:r>
          </w:p>
          <w:p w14:paraId="5259FAB3" w14:textId="4E48EC13" w:rsidR="00B86E8D" w:rsidRPr="00E050E0" w:rsidRDefault="00B86E8D" w:rsidP="00CB5731">
            <w:pPr>
              <w:rPr>
                <w:color w:val="auto"/>
              </w:rPr>
            </w:pPr>
            <w:r>
              <w:rPr>
                <w:noProof/>
                <w:lang w:val="en-GB" w:eastAsia="en-GB"/>
              </w:rPr>
              <w:drawing>
                <wp:inline distT="0" distB="0" distL="0" distR="0" wp14:anchorId="5E95866B" wp14:editId="295297D4">
                  <wp:extent cx="5760720" cy="17487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1748790"/>
                          </a:xfrm>
                          <a:prstGeom prst="rect">
                            <a:avLst/>
                          </a:prstGeom>
                        </pic:spPr>
                      </pic:pic>
                    </a:graphicData>
                  </a:graphic>
                </wp:inline>
              </w:drawing>
            </w:r>
          </w:p>
        </w:tc>
      </w:tr>
    </w:tbl>
    <w:p w14:paraId="68DEDECD" w14:textId="77777777" w:rsidR="000F4EE6" w:rsidRPr="00E050E0" w:rsidRDefault="000F4EE6"/>
    <w:p w14:paraId="49165BAD" w14:textId="77777777" w:rsidR="000F4EE6" w:rsidRPr="00E050E0" w:rsidRDefault="000F4EE6"/>
    <w:p w14:paraId="79C7E9B0" w14:textId="77777777" w:rsidR="000F4EE6" w:rsidRPr="00E050E0" w:rsidRDefault="000F4EE6"/>
    <w:p w14:paraId="055D1015"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6B06E0C" w14:textId="77777777" w:rsidR="000F4EE6" w:rsidRPr="00E050E0" w:rsidRDefault="00D80805">
            <w:pPr>
              <w:rPr>
                <w:color w:val="auto"/>
                <w:sz w:val="36"/>
                <w:szCs w:val="36"/>
              </w:rPr>
            </w:pPr>
            <w:r w:rsidRPr="00E050E0">
              <w:rPr>
                <w:color w:val="auto"/>
                <w:sz w:val="36"/>
                <w:szCs w:val="36"/>
                <w:lang w:val="sv"/>
              </w:rPr>
              <w:t>RESURSER</w:t>
            </w:r>
          </w:p>
        </w:tc>
      </w:tr>
      <w:tr w:rsidR="00E050E0" w:rsidRPr="00E050E0" w14:paraId="3101BB3B"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FDE212A"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26A8A43"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C470B80" w14:textId="754DC86D" w:rsidR="000F4EE6" w:rsidRPr="00E050E0" w:rsidRDefault="00E050E0" w:rsidP="00D53EC0">
            <w:pPr>
              <w:rPr>
                <w:color w:val="auto"/>
              </w:rPr>
            </w:pPr>
            <w:r>
              <w:rPr>
                <w:color w:val="auto"/>
                <w:lang w:val="sv"/>
              </w:rPr>
              <w:t>Utmaning 2</w:t>
            </w:r>
            <w:r w:rsidR="00B86E8D">
              <w:rPr>
                <w:color w:val="auto"/>
                <w:lang w:val="sv"/>
              </w:rPr>
              <w:t>4</w:t>
            </w:r>
            <w:r>
              <w:rPr>
                <w:color w:val="auto"/>
                <w:lang w:val="sv"/>
              </w:rPr>
              <w:t xml:space="preserve"> (Grundläggande)</w:t>
            </w:r>
          </w:p>
          <w:p w14:paraId="0C90FB34" w14:textId="77777777" w:rsidR="000F4EE6" w:rsidRPr="00E050E0" w:rsidRDefault="000F4EE6">
            <w:pPr>
              <w:rPr>
                <w:color w:val="auto"/>
              </w:rPr>
            </w:pPr>
          </w:p>
        </w:tc>
      </w:tr>
    </w:tbl>
    <w:p w14:paraId="2A7888E6" w14:textId="77777777" w:rsidR="000F4EE6" w:rsidRDefault="000F4EE6"/>
    <w:p w14:paraId="6D289773" w14:textId="4B4C76C9" w:rsidR="000F4EE6" w:rsidRDefault="000F4EE6"/>
    <w:sectPr w:rsidR="000F4EE6">
      <w:headerReference w:type="default" r:id="rId21"/>
      <w:footerReference w:type="default" r:id="rId22"/>
      <w:footerReference w:type="first" r:id="rId23"/>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C8036" w14:textId="77777777" w:rsidR="002E640E" w:rsidRDefault="002E640E">
      <w:r>
        <w:rPr>
          <w:lang w:val="sv"/>
        </w:rPr>
        <w:separator/>
      </w:r>
    </w:p>
  </w:endnote>
  <w:endnote w:type="continuationSeparator" w:id="0">
    <w:p w14:paraId="65A50EF3" w14:textId="77777777" w:rsidR="002E640E" w:rsidRDefault="002E640E">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60BEE" w14:textId="77777777" w:rsidR="000F4EE6" w:rsidRDefault="00D80805">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lang w:val="sv"/>
      </w:rPr>
      <w:t xml:space="preserve"> www.silvercoders.eu</w:t>
    </w:r>
    <w:r>
      <w:rPr>
        <w:color w:val="898989"/>
        <w:sz w:val="16"/>
        <w:szCs w:val="16"/>
        <w:lang w:val="sv"/>
      </w:rPr>
      <w:tab/>
    </w:r>
    <w:r>
      <w:rPr>
        <w:color w:val="898989"/>
        <w:sz w:val="16"/>
        <w:szCs w:val="16"/>
        <w:lang w:val="sv"/>
      </w:rPr>
      <w:fldChar w:fldCharType="begin"/>
    </w:r>
    <w:r>
      <w:rPr>
        <w:color w:val="898989"/>
        <w:sz w:val="16"/>
        <w:szCs w:val="16"/>
        <w:lang w:val="sv"/>
      </w:rPr>
      <w:instrText>PAGE</w:instrText>
    </w:r>
    <w:r>
      <w:rPr>
        <w:color w:val="898989"/>
        <w:sz w:val="16"/>
        <w:szCs w:val="16"/>
        <w:lang w:val="sv"/>
      </w:rPr>
      <w:fldChar w:fldCharType="separate"/>
    </w:r>
    <w:r w:rsidR="00D53EC0">
      <w:rPr>
        <w:noProof/>
        <w:color w:val="898989"/>
        <w:sz w:val="16"/>
        <w:szCs w:val="16"/>
        <w:lang w:val="sv"/>
      </w:rPr>
      <w:t>1</w:t>
    </w:r>
    <w:r>
      <w:rPr>
        <w:color w:val="898989"/>
        <w:sz w:val="16"/>
        <w:szCs w:val="16"/>
        <w:lang w:val="sv"/>
      </w:rPr>
      <w:fldChar w:fldCharType="end"/>
    </w:r>
    <w:r>
      <w:rPr>
        <w:noProof/>
        <w:lang w:val="sv"/>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3F8DA" w14:textId="77777777" w:rsidR="000F4EE6" w:rsidRDefault="00D80805">
    <w:pPr>
      <w:pBdr>
        <w:top w:val="nil"/>
        <w:left w:val="nil"/>
        <w:bottom w:val="nil"/>
        <w:right w:val="nil"/>
        <w:between w:val="nil"/>
      </w:pBdr>
      <w:spacing w:line="288" w:lineRule="auto"/>
      <w:jc w:val="center"/>
      <w:rPr>
        <w:rFonts w:ascii="Roboto" w:eastAsia="Roboto" w:hAnsi="Roboto" w:cs="Roboto"/>
        <w:i/>
        <w:color w:val="000000"/>
      </w:rPr>
    </w:pPr>
    <w:r>
      <w:rPr>
        <w:i/>
        <w:color w:val="000000"/>
        <w:lang w:val="sv"/>
      </w:rPr>
      <w:t>Denna dokumentet återspeglar endast författarens åsikt och det nationella programkontoret och Europeiska kommissionen ansvarar inte för någon användning som kan göras av den information som den innehåller</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98766" w14:textId="77777777" w:rsidR="002E640E" w:rsidRDefault="002E640E">
      <w:r>
        <w:rPr>
          <w:lang w:val="sv"/>
        </w:rPr>
        <w:separator/>
      </w:r>
    </w:p>
  </w:footnote>
  <w:footnote w:type="continuationSeparator" w:id="0">
    <w:p w14:paraId="0B0442E8" w14:textId="77777777" w:rsidR="002E640E" w:rsidRDefault="002E640E">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B4684" w14:textId="77777777" w:rsidR="000F4EE6" w:rsidRDefault="00D80805">
    <w:pPr>
      <w:jc w:val="center"/>
    </w:pPr>
    <w:r>
      <w:rPr>
        <w:lang w:val="sv"/>
      </w:rPr>
      <w:t xml:space="preserve">ERASMUS+ Nej. </w:t>
    </w:r>
    <w:r>
      <w:rPr>
        <w:i/>
        <w:color w:val="666666"/>
        <w:sz w:val="21"/>
        <w:szCs w:val="21"/>
        <w:lang w:val="sv"/>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0283C"/>
    <w:multiLevelType w:val="hybridMultilevel"/>
    <w:tmpl w:val="5F0CE8DC"/>
    <w:lvl w:ilvl="0" w:tplc="F23A19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107E3"/>
    <w:multiLevelType w:val="multilevel"/>
    <w:tmpl w:val="9CECB5DE"/>
    <w:lvl w:ilvl="0">
      <w:start w:val="1"/>
      <w:numFmt w:val="decimal"/>
      <w:pStyle w:val="Liststyck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CB38CB"/>
    <w:multiLevelType w:val="hybridMultilevel"/>
    <w:tmpl w:val="23E6A0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6"/>
  </w:num>
  <w:num w:numId="2">
    <w:abstractNumId w:val="4"/>
  </w:num>
  <w:num w:numId="3">
    <w:abstractNumId w:val="1"/>
  </w:num>
  <w:num w:numId="4">
    <w:abstractNumId w:val="5"/>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F4EE6"/>
    <w:rsid w:val="002E640E"/>
    <w:rsid w:val="00553A25"/>
    <w:rsid w:val="00643EA2"/>
    <w:rsid w:val="009A1C0C"/>
    <w:rsid w:val="00AC161A"/>
    <w:rsid w:val="00AE6DBF"/>
    <w:rsid w:val="00B86E8D"/>
    <w:rsid w:val="00CB5731"/>
    <w:rsid w:val="00D53EC0"/>
    <w:rsid w:val="00D80805"/>
    <w:rsid w:val="00E050E0"/>
    <w:rsid w:val="00E6335F"/>
    <w:rsid w:val="00EA24C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76F"/>
    <w:rPr>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Rubrik3">
    <w:name w:val="heading 3"/>
    <w:basedOn w:val="Normal"/>
    <w:next w:val="Normal"/>
    <w:link w:val="Rubrik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Rubrik5">
    <w:name w:val="heading 5"/>
    <w:basedOn w:val="Normal"/>
    <w:next w:val="Normal"/>
    <w:link w:val="Rubrik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next w:val="Normal"/>
    <w:link w:val="Rubrik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3"/>
      </w:numPr>
      <w:contextualSpacing/>
    </w:p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Pr>
      <w:rFonts w:ascii="Arial Bold" w:eastAsia="Arial Bold" w:hAnsi="Arial Bold" w:cs="Arial Bold"/>
      <w:color w:val="808080"/>
      <w:sz w:val="36"/>
      <w:szCs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styleId="Olstomnmnande">
    <w:name w:val="Unresolved Mention"/>
    <w:basedOn w:val="Standardstycketeckensnitt"/>
    <w:uiPriority w:val="99"/>
    <w:semiHidden/>
    <w:unhideWhenUsed/>
    <w:rsid w:val="003E1636"/>
    <w:rPr>
      <w:color w:val="605E5C"/>
      <w:shd w:val="clear" w:color="auto" w:fill="E1DFDD"/>
    </w:rPr>
  </w:style>
  <w:style w:type="table" w:customStyle="1" w:styleId="a">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character" w:styleId="Platshllartext">
    <w:name w:val="Placeholder Text"/>
    <w:basedOn w:val="Standardstycketeckensnitt"/>
    <w:uiPriority w:val="99"/>
    <w:semiHidden/>
    <w:rsid w:val="00553A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5" ma:contentTypeDescription="Skapa ett nytt dokument." ma:contentTypeScope="" ma:versionID="f3072a3abfb84584d8b2be1dd40529a3">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8c9b98b5977f85d4c73fdbda0bf74f17"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fe9d77e4-4776-4c43-806b-fc5ac1b5d11f"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977A7A-9E8A-4225-B76F-AB39DEB98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6428C4-FFA1-4610-8CF3-BBDACFE52869}">
  <ds:schemaRefs>
    <ds:schemaRef ds:uri="http://schemas.microsoft.com/sharepoint/v3/contenttype/forms"/>
  </ds:schemaRefs>
</ds:datastoreItem>
</file>

<file path=customXml/itemProps4.xml><?xml version="1.0" encoding="utf-8"?>
<ds:datastoreItem xmlns:ds="http://schemas.openxmlformats.org/officeDocument/2006/customXml" ds:itemID="{3C1D7CB8-06C7-49CE-A992-5E3B331F128E}">
  <ds:schemaRefs>
    <ds:schemaRef ds:uri="http://schemas.microsoft.com/office/2006/metadata/properties"/>
    <ds:schemaRef ds:uri="fe9d77e4-4776-4c43-806b-fc5ac1b5d11f"/>
    <ds:schemaRef ds:uri="http://purl.org/dc/terms/"/>
    <ds:schemaRef ds:uri="708fd455-372f-4552-bcc8-fb33c2fc90f2"/>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376</Words>
  <Characters>1999</Characters>
  <Application>Microsoft Office Word</Application>
  <DocSecurity>0</DocSecurity>
  <Lines>16</Lines>
  <Paragraphs>4</Paragraphs>
  <ScaleCrop>false</ScaleCrop>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dc:description/>
  <cp:lastModifiedBy>Vivian Welker</cp:lastModifiedBy>
  <cp:revision>1</cp:revision>
  <dcterms:created xsi:type="dcterms:W3CDTF">2022-12-22T11:57:00Z</dcterms:created>
  <dcterms:modified xsi:type="dcterms:W3CDTF">2023-05-02T09:25:00Z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