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CE2A2" w14:textId="77777777" w:rsidR="00935CC4" w:rsidRDefault="00000000">
      <w:bookmarkStart w:id="0" w:name="_heading=h.gjdgxs" w:colFirst="0" w:colLast="0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Heading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557E36A9" w:rsidR="00935CC4" w:rsidRDefault="00E142C6">
      <w:pPr>
        <w:pStyle w:val="Heading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>DESAFIO</w:t>
      </w:r>
      <w:r w:rsidR="00000000">
        <w:rPr>
          <w:rFonts w:ascii="Arial" w:eastAsia="Arial" w:hAnsi="Arial" w:cs="Arial"/>
          <w:b w:val="0"/>
          <w:color w:val="3B3B3B"/>
          <w:sz w:val="44"/>
          <w:szCs w:val="44"/>
        </w:rPr>
        <w:t xml:space="preserve"> </w:t>
      </w:r>
      <w:r w:rsidR="00761588">
        <w:rPr>
          <w:rFonts w:ascii="Arial" w:eastAsia="Arial" w:hAnsi="Arial" w:cs="Arial"/>
          <w:b w:val="0"/>
          <w:color w:val="3B3B3B"/>
          <w:sz w:val="44"/>
          <w:szCs w:val="44"/>
        </w:rPr>
        <w:t>8</w:t>
      </w:r>
      <w:r w:rsidR="00000000">
        <w:rPr>
          <w:rFonts w:ascii="Arial" w:eastAsia="Arial" w:hAnsi="Arial" w:cs="Arial"/>
          <w:color w:val="3B3B3B"/>
          <w:sz w:val="44"/>
          <w:szCs w:val="44"/>
        </w:rPr>
        <w:br/>
      </w:r>
      <w:r w:rsidR="00000000"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eastAsia="Arial" w:hAnsi="Arial" w:cs="Arial"/>
          <w:color w:val="00A0CA"/>
          <w:sz w:val="52"/>
          <w:szCs w:val="52"/>
        </w:rPr>
        <w:t>REDES S</w:t>
      </w:r>
      <w:r w:rsidR="00761588">
        <w:rPr>
          <w:rFonts w:ascii="Arial" w:eastAsia="Arial" w:hAnsi="Arial" w:cs="Arial"/>
          <w:color w:val="00A0CA"/>
          <w:sz w:val="52"/>
          <w:szCs w:val="52"/>
        </w:rPr>
        <w:t>OCIA</w:t>
      </w:r>
      <w:r>
        <w:rPr>
          <w:rFonts w:ascii="Arial" w:eastAsia="Arial" w:hAnsi="Arial" w:cs="Arial"/>
          <w:color w:val="00A0CA"/>
          <w:sz w:val="52"/>
          <w:szCs w:val="52"/>
        </w:rPr>
        <w:t>IS</w:t>
      </w:r>
      <w:r w:rsidR="00761588">
        <w:rPr>
          <w:rFonts w:ascii="Arial" w:eastAsia="Arial" w:hAnsi="Arial" w:cs="Arial"/>
          <w:color w:val="00A0CA"/>
          <w:sz w:val="52"/>
          <w:szCs w:val="52"/>
        </w:rPr>
        <w:t xml:space="preserve"> </w:t>
      </w:r>
      <w:r>
        <w:rPr>
          <w:rFonts w:ascii="Arial" w:eastAsia="Arial" w:hAnsi="Arial" w:cs="Arial"/>
          <w:color w:val="00A0CA"/>
          <w:sz w:val="52"/>
          <w:szCs w:val="52"/>
        </w:rPr>
        <w:t xml:space="preserve">E </w:t>
      </w:r>
      <w:r w:rsidR="00761588">
        <w:rPr>
          <w:rFonts w:ascii="Arial" w:eastAsia="Arial" w:hAnsi="Arial" w:cs="Arial"/>
          <w:color w:val="00A0CA"/>
          <w:sz w:val="52"/>
          <w:szCs w:val="52"/>
        </w:rPr>
        <w:t>APIs</w:t>
      </w:r>
      <w:r>
        <w:rPr>
          <w:rFonts w:ascii="Arial" w:eastAsia="Arial" w:hAnsi="Arial" w:cs="Arial"/>
          <w:color w:val="00A0CA"/>
          <w:sz w:val="52"/>
          <w:szCs w:val="52"/>
        </w:rPr>
        <w:t xml:space="preserve"> EXTERNAS</w:t>
      </w:r>
    </w:p>
    <w:p w14:paraId="4462BE54" w14:textId="501707F0" w:rsidR="00935CC4" w:rsidRDefault="00761588">
      <w:pPr>
        <w:rPr>
          <w:b/>
          <w:color w:val="3B3B3B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62A79B5C">
            <wp:simplePos x="0" y="0"/>
            <wp:positionH relativeFrom="column">
              <wp:posOffset>-466090</wp:posOffset>
            </wp:positionH>
            <wp:positionV relativeFrom="paragraph">
              <wp:posOffset>3663315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br w:type="page"/>
      </w:r>
    </w:p>
    <w:p w14:paraId="1B2C7BFA" w14:textId="77777777" w:rsidR="00935CC4" w:rsidRDefault="00935CC4"/>
    <w:p w14:paraId="30CEDD9B" w14:textId="77777777" w:rsidR="00E142C6" w:rsidRPr="00E142C6" w:rsidRDefault="00E142C6" w:rsidP="00E32049">
      <w:pPr>
        <w:rPr>
          <w:b/>
          <w:bCs/>
          <w:color w:val="00A0CA"/>
          <w:sz w:val="48"/>
          <w:szCs w:val="48"/>
        </w:rPr>
      </w:pPr>
      <w:bookmarkStart w:id="1" w:name="_heading=h.30j0zll" w:colFirst="0" w:colLast="0"/>
      <w:bookmarkEnd w:id="1"/>
      <w:r w:rsidRPr="00E142C6">
        <w:rPr>
          <w:b/>
          <w:bCs/>
          <w:color w:val="00A0CA"/>
          <w:sz w:val="48"/>
          <w:szCs w:val="48"/>
          <w:lang w:val="pt-PT"/>
        </w:rPr>
        <w:t>ESTRUTURA DO DESAFIO</w:t>
      </w:r>
    </w:p>
    <w:p w14:paraId="0B185ECD" w14:textId="77777777" w:rsidR="00E142C6" w:rsidRDefault="00E142C6" w:rsidP="00E32049"/>
    <w:p w14:paraId="40F989A2" w14:textId="77777777" w:rsidR="00E142C6" w:rsidRPr="00761588" w:rsidRDefault="00E142C6" w:rsidP="00E32049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761588">
        <w:rPr>
          <w:color w:val="FFC000"/>
          <w:sz w:val="28"/>
          <w:szCs w:val="28"/>
          <w:lang w:val="pt-PT"/>
        </w:rPr>
        <w:t>DESCRIÇÃO</w:t>
      </w:r>
    </w:p>
    <w:p w14:paraId="4021D74E" w14:textId="77777777" w:rsidR="00E142C6" w:rsidRPr="00761588" w:rsidRDefault="00E142C6" w:rsidP="00E32049">
      <w:pPr>
        <w:rPr>
          <w:rFonts w:ascii="Calibri" w:hAnsi="Calibri" w:cs="Calibri"/>
          <w:sz w:val="22"/>
          <w:szCs w:val="22"/>
          <w:lang w:val="en-GB" w:eastAsia="el-GR"/>
        </w:rPr>
      </w:pPr>
      <w:r w:rsidRPr="00761588">
        <w:rPr>
          <w:sz w:val="22"/>
          <w:szCs w:val="22"/>
          <w:lang w:val="pt-PT"/>
        </w:rPr>
        <w:t>Os estagiários compreenderão primeiro o que são ASP e como são importantes para que um website funcione comunicando com o seu ambiente.</w:t>
      </w:r>
    </w:p>
    <w:p w14:paraId="6D4DA1CD" w14:textId="77777777" w:rsidR="00E142C6" w:rsidRPr="00761588" w:rsidRDefault="00E142C6" w:rsidP="00E32049">
      <w:pPr>
        <w:rPr>
          <w:rFonts w:ascii="Calibri" w:hAnsi="Calibri" w:cs="Calibri"/>
          <w:sz w:val="22"/>
          <w:szCs w:val="22"/>
        </w:rPr>
      </w:pPr>
      <w:r w:rsidRPr="00761588">
        <w:rPr>
          <w:sz w:val="22"/>
          <w:szCs w:val="22"/>
          <w:lang w:val="pt-PT"/>
        </w:rPr>
        <w:t>Eles vão conhecer todas as APIs disponíveis na plataforma Bubble.io e começar a experimentar criando uma ponte para o Facebook.</w:t>
      </w:r>
    </w:p>
    <w:p w14:paraId="564526D7" w14:textId="77777777" w:rsidR="00E142C6" w:rsidRPr="00761588" w:rsidRDefault="00E142C6" w:rsidP="00E32049">
      <w:pPr>
        <w:rPr>
          <w:rFonts w:ascii="Calibri" w:hAnsi="Calibri" w:cs="Calibri"/>
          <w:sz w:val="22"/>
          <w:szCs w:val="22"/>
        </w:rPr>
      </w:pPr>
      <w:r w:rsidRPr="00761588">
        <w:rPr>
          <w:sz w:val="22"/>
          <w:szCs w:val="22"/>
          <w:lang w:val="pt-PT"/>
        </w:rPr>
        <w:t>Criarão o seu primeiro website completo seguindo as instruções e vídeos disponíveis no Bubble.io</w:t>
      </w:r>
    </w:p>
    <w:p w14:paraId="35EFD934" w14:textId="77777777" w:rsidR="00E142C6" w:rsidRPr="00761588" w:rsidRDefault="00E142C6" w:rsidP="00E32049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4D6C643A" w14:textId="77777777" w:rsidR="00E142C6" w:rsidRPr="00761588" w:rsidRDefault="00E142C6" w:rsidP="00E32049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761588">
        <w:rPr>
          <w:color w:val="FFC000"/>
          <w:sz w:val="28"/>
          <w:szCs w:val="28"/>
          <w:lang w:val="pt-PT"/>
        </w:rPr>
        <w:t>OBJETIVO GERAL</w:t>
      </w:r>
    </w:p>
    <w:p w14:paraId="524DD1B9" w14:textId="77777777" w:rsidR="00E142C6" w:rsidRPr="00761588" w:rsidRDefault="00E142C6" w:rsidP="00E32049">
      <w:pPr>
        <w:rPr>
          <w:rFonts w:ascii="Calibri" w:hAnsi="Calibri" w:cs="Calibri"/>
          <w:iCs/>
          <w:sz w:val="22"/>
          <w:szCs w:val="22"/>
          <w:lang w:val="en-GB" w:eastAsia="el-GR"/>
        </w:rPr>
      </w:pPr>
      <w:r w:rsidRPr="00761588">
        <w:rPr>
          <w:iCs/>
          <w:sz w:val="22"/>
          <w:szCs w:val="22"/>
          <w:lang w:val="pt-PT"/>
        </w:rPr>
        <w:t>Saiba como integrar ou imitar as redes sociais no seu website e como interagir a partir do seu site Bubble com o exterior através de APIs.</w:t>
      </w:r>
    </w:p>
    <w:p w14:paraId="0E737915" w14:textId="77777777" w:rsidR="00E142C6" w:rsidRPr="00761588" w:rsidRDefault="00E142C6" w:rsidP="00E32049">
      <w:pPr>
        <w:rPr>
          <w:rFonts w:ascii="Calibri" w:hAnsi="Calibri" w:cs="Calibri"/>
          <w:b/>
          <w:lang w:val="en-GB"/>
        </w:rPr>
      </w:pPr>
    </w:p>
    <w:p w14:paraId="7EF8CA0E" w14:textId="77777777" w:rsidR="00E142C6" w:rsidRPr="00761588" w:rsidRDefault="00E142C6" w:rsidP="00E32049">
      <w:pPr>
        <w:pStyle w:val="Heading2"/>
        <w:rPr>
          <w:rFonts w:ascii="Calibri" w:hAnsi="Calibri" w:cs="Calibri"/>
          <w:color w:val="FFC000"/>
          <w:sz w:val="28"/>
          <w:szCs w:val="28"/>
        </w:rPr>
      </w:pPr>
      <w:r w:rsidRPr="00761588">
        <w:rPr>
          <w:color w:val="FFC000"/>
          <w:sz w:val="28"/>
          <w:szCs w:val="28"/>
          <w:lang w:val="pt-PT"/>
        </w:rPr>
        <w:t>OBJETIVO DE APRENDIZAGEM</w:t>
      </w:r>
    </w:p>
    <w:p w14:paraId="296C7A77" w14:textId="77777777" w:rsidR="00E142C6" w:rsidRPr="00761588" w:rsidRDefault="00E142C6" w:rsidP="00E32049">
      <w:pPr>
        <w:rPr>
          <w:rFonts w:ascii="Calibri" w:hAnsi="Calibri" w:cs="Calibri"/>
          <w:lang w:val="en-US" w:eastAsia="el-GR"/>
        </w:rPr>
      </w:pPr>
    </w:p>
    <w:p w14:paraId="41A2F8FA" w14:textId="77777777" w:rsidR="00E142C6" w:rsidRPr="00761588" w:rsidRDefault="00E142C6" w:rsidP="00E142C6">
      <w:pPr>
        <w:pStyle w:val="ListParagraph"/>
        <w:numPr>
          <w:ilvl w:val="0"/>
          <w:numId w:val="9"/>
        </w:numPr>
        <w:rPr>
          <w:rFonts w:ascii="Calibri" w:hAnsi="Calibri" w:cs="Calibri"/>
          <w:iCs/>
          <w:sz w:val="22"/>
          <w:szCs w:val="22"/>
          <w:lang w:val="en-GB" w:eastAsia="el-GR"/>
        </w:rPr>
      </w:pPr>
      <w:r w:rsidRPr="00761588">
        <w:rPr>
          <w:iCs/>
          <w:sz w:val="22"/>
          <w:szCs w:val="22"/>
          <w:lang w:val="pt-PT"/>
        </w:rPr>
        <w:t>Compreender o conceito de API</w:t>
      </w:r>
    </w:p>
    <w:p w14:paraId="24366F2E" w14:textId="77777777" w:rsidR="00E142C6" w:rsidRPr="00761588" w:rsidRDefault="00E142C6" w:rsidP="00E142C6">
      <w:pPr>
        <w:pStyle w:val="ListParagraph"/>
        <w:numPr>
          <w:ilvl w:val="0"/>
          <w:numId w:val="9"/>
        </w:numPr>
        <w:rPr>
          <w:rFonts w:ascii="Calibri" w:hAnsi="Calibri" w:cs="Calibri"/>
          <w:iCs/>
          <w:sz w:val="22"/>
          <w:szCs w:val="22"/>
        </w:rPr>
      </w:pPr>
      <w:r w:rsidRPr="00761588">
        <w:rPr>
          <w:iCs/>
          <w:sz w:val="22"/>
          <w:szCs w:val="22"/>
          <w:lang w:val="pt-PT"/>
        </w:rPr>
        <w:t>Aprendizagem que API estão disponíveis em Bubble.io e em que termos</w:t>
      </w:r>
    </w:p>
    <w:p w14:paraId="575401D0" w14:textId="77777777" w:rsidR="00E142C6" w:rsidRPr="00761588" w:rsidRDefault="00E142C6" w:rsidP="00E142C6">
      <w:pPr>
        <w:pStyle w:val="ListParagraph"/>
        <w:numPr>
          <w:ilvl w:val="0"/>
          <w:numId w:val="9"/>
        </w:numPr>
        <w:rPr>
          <w:rFonts w:ascii="Calibri" w:hAnsi="Calibri" w:cs="Calibri"/>
          <w:iCs/>
          <w:sz w:val="22"/>
          <w:szCs w:val="22"/>
        </w:rPr>
      </w:pPr>
      <w:r w:rsidRPr="00761588">
        <w:rPr>
          <w:iCs/>
          <w:sz w:val="22"/>
          <w:szCs w:val="22"/>
          <w:lang w:val="pt-PT"/>
        </w:rPr>
        <w:t>Criando o seu primeiro site completo</w:t>
      </w:r>
    </w:p>
    <w:p w14:paraId="73D0B32C" w14:textId="77777777" w:rsidR="00761588" w:rsidRDefault="00761588"/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E142C6" w14:paraId="6EF9DAC4" w14:textId="77777777" w:rsidTr="00C921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1811691A" w14:textId="77777777" w:rsidR="00E142C6" w:rsidRDefault="00E142C6" w:rsidP="00C92128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  <w:lang w:val="pt-PT"/>
              </w:rPr>
              <w:lastRenderedPageBreak/>
              <w:t>INSTRUÇÕES</w:t>
            </w:r>
          </w:p>
        </w:tc>
      </w:tr>
    </w:tbl>
    <w:p w14:paraId="024A869F" w14:textId="77777777" w:rsidR="00E142C6" w:rsidRDefault="00E142C6" w:rsidP="00C92128"/>
    <w:p w14:paraId="001B2728" w14:textId="77777777" w:rsidR="00E142C6" w:rsidRPr="00012DE5" w:rsidRDefault="00E142C6" w:rsidP="00C92128">
      <w:pPr>
        <w:rPr>
          <w:rFonts w:ascii="Calibri" w:hAnsi="Calibri" w:cs="Calibri"/>
          <w:lang w:val="en-GB" w:eastAsia="el-GR"/>
        </w:rPr>
      </w:pPr>
      <w:r w:rsidRPr="00012DE5">
        <w:rPr>
          <w:lang w:val="pt-PT"/>
        </w:rPr>
        <w:t>Vá à plataforma Bubble e faça login na sua conta.</w:t>
      </w:r>
    </w:p>
    <w:p w14:paraId="2CB9CF26" w14:textId="77777777" w:rsidR="00E142C6" w:rsidRPr="00012DE5" w:rsidRDefault="00E142C6" w:rsidP="00C92128">
      <w:pPr>
        <w:rPr>
          <w:rFonts w:ascii="Calibri" w:hAnsi="Calibri" w:cs="Calibri"/>
        </w:rPr>
      </w:pPr>
      <w:hyperlink r:id="rId12" w:history="1">
        <w:r w:rsidRPr="00012DE5">
          <w:rPr>
            <w:rStyle w:val="Hyperlink"/>
            <w:color w:val="1155CC"/>
            <w:lang w:val="pt-PT"/>
          </w:rPr>
          <w:t>https://bubble.io/</w:t>
        </w:r>
      </w:hyperlink>
    </w:p>
    <w:p w14:paraId="6F4CB652" w14:textId="77777777" w:rsidR="00E142C6" w:rsidRPr="00012DE5" w:rsidRDefault="00E142C6" w:rsidP="00C92128">
      <w:pPr>
        <w:rPr>
          <w:rFonts w:ascii="Calibri" w:hAnsi="Calibri" w:cs="Calibri"/>
        </w:rPr>
      </w:pPr>
      <w:r w:rsidRPr="00012DE5">
        <w:rPr>
          <w:lang w:val="pt-PT"/>
        </w:rPr>
        <w:t>Na sua página inicial, clique no botão Lição para aceder a todos os tutoriais da Bolha.</w:t>
      </w:r>
    </w:p>
    <w:p w14:paraId="6CFB4958" w14:textId="77777777" w:rsidR="00E142C6" w:rsidRPr="00012DE5" w:rsidRDefault="00E142C6" w:rsidP="00C92128">
      <w:pPr>
        <w:rPr>
          <w:rFonts w:ascii="Calibri" w:hAnsi="Calibri" w:cs="Calibri"/>
        </w:rPr>
      </w:pPr>
    </w:p>
    <w:p w14:paraId="7F39A1FC" w14:textId="77777777" w:rsidR="00E142C6" w:rsidRPr="00012DE5" w:rsidRDefault="00E142C6" w:rsidP="00C92128">
      <w:pPr>
        <w:rPr>
          <w:rFonts w:ascii="Calibri" w:hAnsi="Calibri" w:cs="Calibri"/>
        </w:rPr>
      </w:pPr>
      <w:r w:rsidRPr="00012DE5">
        <w:rPr>
          <w:lang w:val="pt-PT"/>
        </w:rPr>
        <w:t>Vamos começar com o conceito de APIs dentro do ecossistema bolha. Comece a lição sobre apis.</w:t>
      </w:r>
    </w:p>
    <w:p w14:paraId="61084BD6" w14:textId="77777777" w:rsidR="00E142C6" w:rsidRPr="00012DE5" w:rsidRDefault="00E142C6" w:rsidP="00C92128">
      <w:pPr>
        <w:rPr>
          <w:rFonts w:ascii="Calibri" w:hAnsi="Calibri" w:cs="Calibri"/>
        </w:rPr>
      </w:pPr>
    </w:p>
    <w:p w14:paraId="1652445C" w14:textId="77777777" w:rsidR="00E142C6" w:rsidRPr="00012DE5" w:rsidRDefault="00E142C6" w:rsidP="00C92128">
      <w:pPr>
        <w:rPr>
          <w:rFonts w:ascii="Calibri" w:hAnsi="Calibri" w:cs="Calibri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0B8CE4FA" wp14:editId="373909E9">
            <wp:extent cx="5619750" cy="584200"/>
            <wp:effectExtent l="0" t="0" r="0" b="6350"/>
            <wp:docPr id="23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D153B4F" w14:textId="77777777" w:rsidR="00E142C6" w:rsidRPr="00012DE5" w:rsidRDefault="00E142C6" w:rsidP="00C92128">
      <w:pPr>
        <w:rPr>
          <w:rFonts w:ascii="Calibri" w:hAnsi="Calibri" w:cs="Calibri"/>
        </w:rPr>
      </w:pPr>
    </w:p>
    <w:p w14:paraId="62914740" w14:textId="77777777" w:rsidR="00E142C6" w:rsidRPr="00012DE5" w:rsidRDefault="00E142C6" w:rsidP="00C92128">
      <w:pPr>
        <w:rPr>
          <w:rFonts w:ascii="Calibri" w:hAnsi="Calibri" w:cs="Calibri"/>
          <w:lang w:val="en-GB" w:eastAsia="el-GR"/>
        </w:rPr>
      </w:pPr>
      <w:r w:rsidRPr="00012DE5">
        <w:rPr>
          <w:lang w:val="pt-PT"/>
        </w:rPr>
        <w:t>Continue seguindo o tutorial sobre APIs externos disponíveis.</w:t>
      </w:r>
    </w:p>
    <w:p w14:paraId="7A673E55" w14:textId="77777777" w:rsidR="00E142C6" w:rsidRPr="00012DE5" w:rsidRDefault="00E142C6" w:rsidP="00C92128">
      <w:pPr>
        <w:rPr>
          <w:rFonts w:ascii="Calibri" w:hAnsi="Calibri" w:cs="Calibri"/>
          <w:lang w:val="en-GB"/>
        </w:rPr>
      </w:pPr>
    </w:p>
    <w:p w14:paraId="65CF4C25" w14:textId="77777777" w:rsidR="00E142C6" w:rsidRPr="00012DE5" w:rsidRDefault="00E142C6" w:rsidP="00C92128">
      <w:pPr>
        <w:rPr>
          <w:rFonts w:ascii="Calibri" w:hAnsi="Calibri" w:cs="Calibri"/>
          <w:lang w:val="en-GB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223E073D" wp14:editId="40A86F99">
            <wp:extent cx="5619750" cy="584200"/>
            <wp:effectExtent l="0" t="0" r="0" b="6350"/>
            <wp:docPr id="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4.png"/>
                    <pic:cNvPicPr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A91EA7" w14:textId="77777777" w:rsidR="00E142C6" w:rsidRPr="00012DE5" w:rsidRDefault="00E142C6" w:rsidP="00C92128">
      <w:pPr>
        <w:rPr>
          <w:rFonts w:ascii="Calibri" w:hAnsi="Calibri" w:cs="Calibri"/>
          <w:lang w:val="en-GB"/>
        </w:rPr>
      </w:pPr>
    </w:p>
    <w:p w14:paraId="5F09C621" w14:textId="77777777" w:rsidR="00E142C6" w:rsidRPr="00012DE5" w:rsidRDefault="00E142C6" w:rsidP="00C92128">
      <w:pPr>
        <w:rPr>
          <w:rFonts w:ascii="Calibri" w:hAnsi="Calibri" w:cs="Calibri"/>
          <w:lang w:val="en-GB" w:eastAsia="el-GR"/>
        </w:rPr>
      </w:pPr>
      <w:r w:rsidRPr="00012DE5">
        <w:rPr>
          <w:lang w:val="pt-PT"/>
        </w:rPr>
        <w:t>Ilustrar o conceito criando uma funcionalidade de login do Facebook no seu website. Para tal, siga o Curso de Login com o Facebook.</w:t>
      </w:r>
    </w:p>
    <w:p w14:paraId="1502DB8C" w14:textId="77777777" w:rsidR="00E142C6" w:rsidRPr="00012DE5" w:rsidRDefault="00E142C6" w:rsidP="00C92128">
      <w:pPr>
        <w:rPr>
          <w:rFonts w:ascii="Calibri" w:hAnsi="Calibri" w:cs="Calibri"/>
          <w:lang w:val="en-GB"/>
        </w:rPr>
      </w:pPr>
    </w:p>
    <w:p w14:paraId="29AD517E" w14:textId="77777777" w:rsidR="00E142C6" w:rsidRPr="00012DE5" w:rsidRDefault="00E142C6" w:rsidP="00C92128">
      <w:pPr>
        <w:rPr>
          <w:rFonts w:ascii="Calibri" w:hAnsi="Calibri" w:cs="Calibri"/>
          <w:lang w:val="en-GB"/>
        </w:rPr>
      </w:pPr>
      <w:r w:rsidRPr="00012DE5">
        <w:rPr>
          <w:rFonts w:ascii="Calibri" w:hAnsi="Calibri" w:cs="Calibri"/>
          <w:noProof/>
        </w:rPr>
        <w:drawing>
          <wp:inline distT="0" distB="0" distL="0" distR="0" wp14:anchorId="18CE2284" wp14:editId="370EE4F1">
            <wp:extent cx="5619750" cy="584200"/>
            <wp:effectExtent l="0" t="0" r="0" b="6350"/>
            <wp:docPr id="23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image1.png"/>
                    <pic:cNvPicPr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584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1C1B1F" w14:textId="77777777" w:rsidR="00E142C6" w:rsidRPr="00012DE5" w:rsidRDefault="00E142C6" w:rsidP="00C92128">
      <w:pPr>
        <w:rPr>
          <w:rFonts w:ascii="Calibri" w:hAnsi="Calibri" w:cs="Calibri"/>
          <w:lang w:val="en-GB"/>
        </w:rPr>
      </w:pPr>
    </w:p>
    <w:p w14:paraId="464977FC" w14:textId="77777777" w:rsidR="00E142C6" w:rsidRPr="00012DE5" w:rsidRDefault="00E142C6" w:rsidP="00C92128">
      <w:pPr>
        <w:rPr>
          <w:rFonts w:ascii="Calibri" w:hAnsi="Calibri" w:cs="Calibri"/>
        </w:rPr>
      </w:pPr>
      <w:r w:rsidRPr="00012DE5">
        <w:rPr>
          <w:lang w:val="pt-PT"/>
        </w:rPr>
        <w:t>Agora aprendeste todos os conceitos por detrás do uso da plataforma Bubble.io, estás pronto para criar a tua app. Comece o tutorial da aula de graduação.</w:t>
      </w:r>
    </w:p>
    <w:p w14:paraId="30A9B10E" w14:textId="78FA3CDA" w:rsidR="00761588" w:rsidRDefault="00761588" w:rsidP="00761588"/>
    <w:p w14:paraId="32FD5E13" w14:textId="32A5C74C" w:rsidR="00761588" w:rsidRDefault="00761588" w:rsidP="00761588">
      <w:pPr>
        <w:rPr>
          <w:lang w:val="en-GB" w:eastAsia="el-GR"/>
        </w:rPr>
      </w:pPr>
      <w:r>
        <w:rPr>
          <w:noProof/>
        </w:rPr>
        <w:drawing>
          <wp:inline distT="0" distB="0" distL="0" distR="0" wp14:anchorId="1CDB89CD" wp14:editId="2D42331F">
            <wp:extent cx="5619750" cy="609600"/>
            <wp:effectExtent l="0" t="0" r="0" b="0"/>
            <wp:docPr id="2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5.png"/>
                    <pic:cNvPicPr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814B90" w14:textId="77777777" w:rsidR="00761588" w:rsidRPr="00761588" w:rsidRDefault="00761588" w:rsidP="00761588">
      <w:pPr>
        <w:rPr>
          <w:lang w:val="en-GB"/>
        </w:rPr>
      </w:pPr>
    </w:p>
    <w:p w14:paraId="3FAF3021" w14:textId="3ED64904" w:rsidR="00DD54A9" w:rsidRDefault="00DD54A9" w:rsidP="00DD54A9"/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1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16D5937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</w:t>
            </w:r>
            <w:r w:rsidR="00E142C6">
              <w:rPr>
                <w:color w:val="FFFFFF"/>
                <w:sz w:val="36"/>
                <w:szCs w:val="36"/>
              </w:rPr>
              <w:t>CURSOS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09F835C1" w14:textId="76257B81" w:rsidR="00761588" w:rsidRDefault="00761588" w:rsidP="00761588">
            <w:pPr>
              <w:rPr>
                <w:rFonts w:asciiTheme="majorHAnsi" w:hAnsiTheme="majorHAnsi" w:cstheme="majorHAnsi"/>
                <w:color w:val="1D1D1D" w:themeColor="text1" w:themeShade="80"/>
              </w:rPr>
            </w:pPr>
            <w:r>
              <w:rPr>
                <w:rFonts w:asciiTheme="majorHAnsi" w:hAnsiTheme="majorHAnsi" w:cstheme="majorHAnsi"/>
                <w:color w:val="1D1D1D" w:themeColor="text1" w:themeShade="80"/>
              </w:rPr>
              <w:t>BUBBLE INTERACTIVE LEARNING</w:t>
            </w:r>
          </w:p>
          <w:p w14:paraId="493320C3" w14:textId="7169FC12" w:rsidR="00761588" w:rsidRPr="00761588" w:rsidRDefault="00000000" w:rsidP="00761588">
            <w:pPr>
              <w:rPr>
                <w:rFonts w:ascii="Calibri" w:hAnsi="Calibri" w:cs="Calibri"/>
                <w:color w:val="307CED" w:themeColor="text2" w:themeTint="80"/>
              </w:rPr>
            </w:pPr>
            <w:hyperlink r:id="rId17" w:history="1">
              <w:r w:rsidR="00761588" w:rsidRPr="00761588">
                <w:rPr>
                  <w:rStyle w:val="Hyperlink"/>
                  <w:rFonts w:ascii="Calibri" w:hAnsi="Calibri" w:cs="Calibri"/>
                  <w:color w:val="307CED" w:themeColor="text2" w:themeTint="80"/>
                </w:rPr>
                <w:t>https://bubble.io/lessons</w:t>
              </w:r>
            </w:hyperlink>
          </w:p>
          <w:p w14:paraId="4F489AA4" w14:textId="77777777" w:rsidR="00E142C6" w:rsidRPr="00761588" w:rsidRDefault="00E142C6" w:rsidP="00E142C6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color w:val="1D1D1D" w:themeColor="text1" w:themeShade="80"/>
                <w:lang w:val="pt-PT"/>
              </w:rPr>
              <w:t>Faça login com o Facebook</w:t>
            </w:r>
          </w:p>
          <w:p w14:paraId="2F615F91" w14:textId="77777777" w:rsidR="00E142C6" w:rsidRPr="00761588" w:rsidRDefault="00E142C6" w:rsidP="00E142C6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color w:val="1D1D1D" w:themeColor="text1" w:themeShade="80"/>
                <w:lang w:val="pt-PT"/>
              </w:rPr>
              <w:lastRenderedPageBreak/>
              <w:t>Utilização de APIs e envio de dados para grupos</w:t>
            </w:r>
          </w:p>
          <w:p w14:paraId="459C1D49" w14:textId="77777777" w:rsidR="00E142C6" w:rsidRPr="00761588" w:rsidRDefault="00E142C6" w:rsidP="00E142C6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color w:val="1D1D1D" w:themeColor="text1" w:themeShade="80"/>
                <w:lang w:val="pt-PT"/>
              </w:rPr>
              <w:t>Utilização de APIs externos</w:t>
            </w:r>
          </w:p>
          <w:p w14:paraId="111C4AAC" w14:textId="77777777" w:rsidR="00E142C6" w:rsidRPr="00761588" w:rsidRDefault="00E142C6" w:rsidP="00E142C6">
            <w:pPr>
              <w:numPr>
                <w:ilvl w:val="0"/>
                <w:numId w:val="11"/>
              </w:numPr>
              <w:spacing w:line="256" w:lineRule="auto"/>
              <w:rPr>
                <w:rFonts w:ascii="Calibri" w:hAnsi="Calibri" w:cs="Calibri"/>
                <w:color w:val="1D1D1D" w:themeColor="text1" w:themeShade="80"/>
              </w:rPr>
            </w:pPr>
            <w:r w:rsidRPr="00761588">
              <w:rPr>
                <w:color w:val="1D1D1D" w:themeColor="text1" w:themeShade="80"/>
                <w:lang w:val="pt-PT"/>
              </w:rPr>
              <w:t>Lição de graduação: uma aplicação a fazer</w:t>
            </w:r>
          </w:p>
          <w:p w14:paraId="6F35560C" w14:textId="5A1E211E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28150CEB" w14:textId="77777777" w:rsidR="00935CC4" w:rsidRDefault="00935CC4" w:rsidP="00E142C6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FF29B" w14:textId="77777777" w:rsidR="007F1C22" w:rsidRDefault="007F1C22">
      <w:r>
        <w:separator/>
      </w:r>
    </w:p>
  </w:endnote>
  <w:endnote w:type="continuationSeparator" w:id="0">
    <w:p w14:paraId="43B3CED2" w14:textId="77777777" w:rsidR="007F1C22" w:rsidRDefault="007F1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E1568" w14:textId="77777777" w:rsidR="007F1C22" w:rsidRDefault="007F1C22">
      <w:r>
        <w:separator/>
      </w:r>
    </w:p>
  </w:footnote>
  <w:footnote w:type="continuationSeparator" w:id="0">
    <w:p w14:paraId="1CEE8E27" w14:textId="77777777" w:rsidR="007F1C22" w:rsidRDefault="007F1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8043D"/>
    <w:multiLevelType w:val="multilevel"/>
    <w:tmpl w:val="B52AB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874020E"/>
    <w:multiLevelType w:val="hybridMultilevel"/>
    <w:tmpl w:val="E520A8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14813"/>
    <w:multiLevelType w:val="multilevel"/>
    <w:tmpl w:val="8A426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74B7DD0"/>
    <w:multiLevelType w:val="multilevel"/>
    <w:tmpl w:val="E20A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DE414D0"/>
    <w:multiLevelType w:val="multilevel"/>
    <w:tmpl w:val="47B8D41C"/>
    <w:lvl w:ilvl="0">
      <w:start w:val="1"/>
      <w:numFmt w:val="decimal"/>
      <w:pStyle w:val="ListParagraph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7"/>
  </w:num>
  <w:num w:numId="2" w16cid:durableId="126169224">
    <w:abstractNumId w:val="2"/>
  </w:num>
  <w:num w:numId="3" w16cid:durableId="236942829">
    <w:abstractNumId w:val="6"/>
  </w:num>
  <w:num w:numId="4" w16cid:durableId="1671907159">
    <w:abstractNumId w:val="5"/>
  </w:num>
  <w:num w:numId="5" w16cid:durableId="1267157663">
    <w:abstractNumId w:val="8"/>
  </w:num>
  <w:num w:numId="6" w16cid:durableId="1556503124">
    <w:abstractNumId w:val="1"/>
  </w:num>
  <w:num w:numId="7" w16cid:durableId="185023298">
    <w:abstractNumId w:val="0"/>
  </w:num>
  <w:num w:numId="8" w16cid:durableId="881332759">
    <w:abstractNumId w:val="4"/>
  </w:num>
  <w:num w:numId="9" w16cid:durableId="1968899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097802">
    <w:abstractNumId w:val="3"/>
  </w:num>
  <w:num w:numId="11" w16cid:durableId="11021399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12DE5"/>
    <w:rsid w:val="00085068"/>
    <w:rsid w:val="000D5F46"/>
    <w:rsid w:val="00111DD2"/>
    <w:rsid w:val="003C757F"/>
    <w:rsid w:val="004238A7"/>
    <w:rsid w:val="004C0A43"/>
    <w:rsid w:val="005D06E7"/>
    <w:rsid w:val="00761588"/>
    <w:rsid w:val="007F1C22"/>
    <w:rsid w:val="008413F5"/>
    <w:rsid w:val="00935CC4"/>
    <w:rsid w:val="00D25DAC"/>
    <w:rsid w:val="00DD54A9"/>
    <w:rsid w:val="00DD683A"/>
    <w:rsid w:val="00E1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76F"/>
    <w:rPr>
      <w:lang w:val="it-IT" w:eastAsia="it-IT"/>
    </w:rPr>
  </w:style>
  <w:style w:type="paragraph" w:styleId="Heading1">
    <w:name w:val="heading 1"/>
    <w:next w:val="Normal"/>
    <w:link w:val="Heading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Heading4">
    <w:name w:val="heading 4"/>
    <w:next w:val="Normal"/>
    <w:link w:val="Heading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Header">
    <w:name w:val="header"/>
    <w:basedOn w:val="Normal"/>
    <w:link w:val="HeaderChar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Footer">
    <w:name w:val="footer"/>
    <w:basedOn w:val="Header"/>
    <w:link w:val="FooterChar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14C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Hyperlink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6B0AB6"/>
    <w:pPr>
      <w:numPr>
        <w:numId w:val="4"/>
      </w:numPr>
      <w:contextualSpacing/>
    </w:pPr>
  </w:style>
  <w:style w:type="character" w:customStyle="1" w:styleId="TitleChar">
    <w:name w:val="Title Char"/>
    <w:basedOn w:val="DefaultParagraphFont"/>
    <w:link w:val="Title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Heading1Char">
    <w:name w:val="Heading 1 Char"/>
    <w:link w:val="Heading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Heading2Char">
    <w:name w:val="Heading 2 Char"/>
    <w:link w:val="Heading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Heading3Char">
    <w:name w:val="Heading 3 Char"/>
    <w:link w:val="Heading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Heading4Char">
    <w:name w:val="Heading 4 Char"/>
    <w:link w:val="Heading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Heading5Char">
    <w:name w:val="Heading 5 Char"/>
    <w:link w:val="Heading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Heading6Char">
    <w:name w:val="Heading 6 Char"/>
    <w:link w:val="Heading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Heading7Char">
    <w:name w:val="Heading 7 Char"/>
    <w:link w:val="Heading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Heading8Char">
    <w:name w:val="Heading 8 Char"/>
    <w:link w:val="Heading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Heading9Char">
    <w:name w:val="Heading 9 Char"/>
    <w:link w:val="Heading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TOCHeading">
    <w:name w:val="TOC Heading"/>
    <w:basedOn w:val="Heading1"/>
    <w:next w:val="Normal"/>
    <w:link w:val="TOCHeadingChar"/>
    <w:uiPriority w:val="39"/>
    <w:unhideWhenUsed/>
    <w:qFormat/>
    <w:rsid w:val="00DD590D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TOCHeadingChar">
    <w:name w:val="TOC Heading Char"/>
    <w:basedOn w:val="Heading1Char"/>
    <w:link w:val="TOCHeading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NormalWeb">
    <w:name w:val="Normal (Web)"/>
    <w:basedOn w:val="Normal"/>
    <w:uiPriority w:val="99"/>
    <w:unhideWhenUsed/>
    <w:rsid w:val="00596B52"/>
    <w:pPr>
      <w:spacing w:before="100" w:beforeAutospacing="1" w:after="100" w:afterAutospacing="1"/>
    </w:pPr>
  </w:style>
  <w:style w:type="paragraph" w:styleId="TOC2">
    <w:name w:val="toc 2"/>
    <w:basedOn w:val="Normal"/>
    <w:next w:val="Normal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IntenseQuote">
    <w:name w:val="Intense Quote"/>
    <w:next w:val="Normal"/>
    <w:link w:val="IntenseQuoteChar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Quote">
    <w:name w:val="Quote"/>
    <w:next w:val="Normal"/>
    <w:link w:val="QuoteChar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TableGridLight">
    <w:name w:val="Grid Table Light"/>
    <w:aliases w:val="PCG General Table"/>
    <w:basedOn w:val="TableGrid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LightList-Accent3">
    <w:name w:val="Light List Accent 3"/>
    <w:basedOn w:val="TableNormal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ListTable1Light">
    <w:name w:val="List Table 1 Light"/>
    <w:basedOn w:val="TableNormal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ListTable7Colorful-Accent6">
    <w:name w:val="List Table 7 Colorful Accent 6"/>
    <w:basedOn w:val="TableNormal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Emphasis">
    <w:name w:val="Emphasis"/>
    <w:basedOn w:val="DefaultParagraphFont"/>
    <w:uiPriority w:val="20"/>
    <w:qFormat/>
    <w:rsid w:val="006B0AB6"/>
    <w:rPr>
      <w:i/>
      <w:iCs/>
    </w:rPr>
  </w:style>
  <w:style w:type="character" w:styleId="Strong">
    <w:name w:val="Strong"/>
    <w:basedOn w:val="DefaultParagraphFont"/>
    <w:uiPriority w:val="22"/>
    <w:rsid w:val="0087023D"/>
    <w:rPr>
      <w:b/>
      <w:bCs/>
    </w:rPr>
  </w:style>
  <w:style w:type="table" w:styleId="TableGrid1">
    <w:name w:val="Table Grid 1"/>
    <w:basedOn w:val="TableNormal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Header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HeaderChar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1">
    <w:name w:val="Plain Table 1"/>
    <w:basedOn w:val="TableNormal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PlainTable2">
    <w:name w:val="Plain Table 2"/>
    <w:basedOn w:val="TableNormal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Title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Subtitle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Title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SubtitleChar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Normal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DefaultParagraphFont"/>
    <w:link w:val="Covercontent"/>
    <w:rsid w:val="00FB0D29"/>
    <w:rPr>
      <w:rFonts w:ascii="Arial" w:hAnsi="Arial"/>
      <w:color w:val="3B3B3B" w:themeColor="text1"/>
      <w:szCs w:val="22"/>
    </w:rPr>
  </w:style>
  <w:style w:type="character" w:styleId="SubtleEmphasis">
    <w:name w:val="Subtle Emphasis"/>
    <w:basedOn w:val="DefaultParagraphFont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Normal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0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1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2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3">
    <w:basedOn w:val="TableNormal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ubble.io/welcome" TargetMode="External"/><Relationship Id="rId17" Type="http://schemas.openxmlformats.org/officeDocument/2006/relationships/hyperlink" Target="https://bubble.io/lesson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265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Carlos</cp:lastModifiedBy>
  <cp:revision>11</cp:revision>
  <dcterms:created xsi:type="dcterms:W3CDTF">2022-09-12T06:36:00Z</dcterms:created>
  <dcterms:modified xsi:type="dcterms:W3CDTF">2023-01-21T11:42:00Z</dcterms:modified>
</cp:coreProperties>
</file>