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2945BF" w14:textId="77777777" w:rsidR="000F4EE6" w:rsidRDefault="00000000">
      <w:bookmarkStart w:id="0" w:name="_heading=h.gjdgxs" w:colFirst="0" w:colLast="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94703F3" wp14:editId="446F4DC7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A3496A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 Black" w:eastAsia="Arial Black" w:hAnsi="Arial Black" w:cs="Arial Black"/>
                                <w:b/>
                                <w:color w:val="3B3B3B"/>
                                <w:sz w:val="72"/>
                              </w:rPr>
                              <w:t>SilverCoders</w:t>
                            </w:r>
                            <w:r>
                              <w:rPr>
                                <w:rFonts w:ascii="Anke" w:eastAsia="Anke" w:hAnsi="Anke" w:cs="Anke"/>
                                <w:color w:val="FFFFFF"/>
                                <w:sz w:val="28"/>
                              </w:rPr>
                              <w:t xml:space="preserve"> EMPOWERING SENIORS </w:t>
                            </w:r>
                          </w:p>
                          <w:p w14:paraId="5D44398E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DIGITAL LITERACY IMPROVEMENT THROUGH EFFECTIVE</w:t>
                            </w:r>
                          </w:p>
                          <w:p w14:paraId="1D60D275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LEARNING EXPERCIENCES FOR ADULTS</w:t>
                            </w:r>
                          </w:p>
                          <w:p w14:paraId="26768C2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4703F3" id="Rectangle 15" o:spid="_x0000_s1026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filled="f" stroked="f">
                <v:textbox inset="2.53958mm,1.2694mm,2.53958mm,1.2694mm">
                  <w:txbxContent>
                    <w:p w14:paraId="52A3496A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 Black" w:eastAsia="Arial Black" w:hAnsi="Arial Black" w:cs="Arial Black"/>
                          <w:b/>
                          <w:color w:val="3B3B3B"/>
                          <w:sz w:val="72"/>
                        </w:rPr>
                        <w:t>SilverCoders</w:t>
                      </w:r>
                      <w:r>
                        <w:rPr>
                          <w:rFonts w:ascii="Anke" w:eastAsia="Anke" w:hAnsi="Anke" w:cs="Anke"/>
                          <w:color w:val="FFFFFF"/>
                          <w:sz w:val="28"/>
                        </w:rPr>
                        <w:t xml:space="preserve"> EMPOWERING SENIORS </w:t>
                      </w:r>
                    </w:p>
                    <w:p w14:paraId="5D44398E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DIGITAL LITERACY IMPROVEMENT THROUGH EFFECTIVE</w:t>
                      </w:r>
                    </w:p>
                    <w:p w14:paraId="1D60D275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LEARNING EXPERCIENCES FOR ADULTS</w:t>
                      </w:r>
                    </w:p>
                    <w:p w14:paraId="26768C2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7D07B696" wp14:editId="2BF49CE4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656F54" w14:textId="77777777" w:rsidR="000F4EE6" w:rsidRDefault="000F4EE6"/>
    <w:p w14:paraId="5F6CB32B" w14:textId="77777777" w:rsidR="000F4EE6" w:rsidRDefault="000F4EE6"/>
    <w:p w14:paraId="682267AA" w14:textId="77777777" w:rsidR="000F4EE6" w:rsidRDefault="000F4EE6"/>
    <w:p w14:paraId="0AEFC5F2" w14:textId="77777777" w:rsidR="000F4EE6" w:rsidRDefault="000F4EE6"/>
    <w:p w14:paraId="2B897895" w14:textId="77777777" w:rsidR="000F4EE6" w:rsidRDefault="000F4EE6">
      <w:pPr>
        <w:rPr>
          <w:color w:val="3B3B3B"/>
        </w:rPr>
      </w:pPr>
    </w:p>
    <w:p w14:paraId="53E3B149" w14:textId="77777777" w:rsidR="000F4EE6" w:rsidRDefault="000F4EE6">
      <w:pPr>
        <w:pStyle w:val="Heading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61153075" w14:textId="492D9124" w:rsidR="000F4EE6" w:rsidRDefault="007A100C">
      <w:pPr>
        <w:pStyle w:val="Heading1"/>
        <w:spacing w:before="0"/>
        <w:rPr>
          <w:rFonts w:ascii="Arial" w:eastAsia="Arial" w:hAnsi="Arial" w:cs="Arial"/>
          <w:color w:val="3B3B3B"/>
          <w:sz w:val="52"/>
          <w:szCs w:val="52"/>
        </w:rPr>
      </w:pPr>
      <w:r>
        <w:rPr>
          <w:rFonts w:ascii="Arial" w:eastAsia="Arial" w:hAnsi="Arial" w:cs="Arial"/>
          <w:b w:val="0"/>
          <w:color w:val="3B3B3B"/>
          <w:sz w:val="44"/>
          <w:szCs w:val="44"/>
          <w:lang w:val="el-GR"/>
        </w:rPr>
        <w:t>ΠΡΟΚΛΗΣΗ</w:t>
      </w:r>
      <w:r w:rsidR="00000000">
        <w:rPr>
          <w:rFonts w:ascii="Arial" w:eastAsia="Arial" w:hAnsi="Arial" w:cs="Arial"/>
          <w:b w:val="0"/>
          <w:color w:val="3B3B3B"/>
          <w:sz w:val="44"/>
          <w:szCs w:val="44"/>
        </w:rPr>
        <w:t xml:space="preserve"> </w:t>
      </w:r>
      <w:r w:rsidR="00CB5731">
        <w:rPr>
          <w:rFonts w:ascii="Arial" w:eastAsia="Arial" w:hAnsi="Arial" w:cs="Arial"/>
          <w:b w:val="0"/>
          <w:color w:val="3B3B3B"/>
          <w:sz w:val="44"/>
          <w:szCs w:val="44"/>
        </w:rPr>
        <w:t>#</w:t>
      </w:r>
      <w:r w:rsidR="00AA4138">
        <w:rPr>
          <w:rFonts w:ascii="Arial" w:eastAsia="Arial" w:hAnsi="Arial" w:cs="Arial"/>
          <w:b w:val="0"/>
          <w:color w:val="3B3B3B"/>
          <w:sz w:val="44"/>
          <w:szCs w:val="44"/>
        </w:rPr>
        <w:t>2</w:t>
      </w:r>
      <w:r w:rsidR="00F43F5D">
        <w:rPr>
          <w:rFonts w:ascii="Arial" w:eastAsia="Arial" w:hAnsi="Arial" w:cs="Arial"/>
          <w:b w:val="0"/>
          <w:color w:val="3B3B3B"/>
          <w:sz w:val="44"/>
          <w:szCs w:val="44"/>
        </w:rPr>
        <w:t>8</w:t>
      </w:r>
      <w:r w:rsidR="00000000">
        <w:rPr>
          <w:rFonts w:ascii="Arial" w:eastAsia="Arial" w:hAnsi="Arial" w:cs="Arial"/>
          <w:color w:val="3B3B3B"/>
          <w:sz w:val="44"/>
          <w:szCs w:val="44"/>
        </w:rPr>
        <w:br/>
      </w:r>
      <w:r w:rsidR="00000000">
        <w:rPr>
          <w:noProof/>
        </w:rPr>
        <w:drawing>
          <wp:anchor distT="0" distB="0" distL="114300" distR="114300" simplePos="0" relativeHeight="251660288" behindDoc="0" locked="0" layoutInCell="1" hidden="0" allowOverlap="1" wp14:anchorId="6233AF2B" wp14:editId="73D3E46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noProof/>
        </w:rPr>
        <w:drawing>
          <wp:anchor distT="0" distB="0" distL="114300" distR="114300" simplePos="0" relativeHeight="251661312" behindDoc="0" locked="0" layoutInCell="1" hidden="0" allowOverlap="1" wp14:anchorId="22ED3C53" wp14:editId="023002F7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6EE63CC" wp14:editId="02774715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9A0F8FC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rFonts w:ascii="Roboto" w:eastAsia="Roboto" w:hAnsi="Roboto" w:cs="Roboto"/>
                                <w:color w:val="000000"/>
                              </w:rPr>
                              <w:t xml:space="preserve">ERASMUS+ </w:t>
                            </w:r>
                            <w:r>
                              <w:rPr>
                                <w:rFonts w:ascii="Roboto" w:eastAsia="Roboto" w:hAnsi="Roboto" w:cs="Roboto"/>
                                <w:color w:val="000000"/>
                              </w:rPr>
                              <w:t xml:space="preserve">No. </w:t>
                            </w:r>
                            <w:r>
                              <w:rPr>
                                <w:rFonts w:ascii="Open Sans" w:eastAsia="Open Sans" w:hAnsi="Open Sans" w:cs="Open Sans"/>
                                <w:i/>
                                <w:color w:val="666666"/>
                                <w:sz w:val="21"/>
                              </w:rPr>
                              <w:t>2020-1-SE01-KA227-ADU-092582</w:t>
                            </w:r>
                          </w:p>
                          <w:p w14:paraId="6F7CA220" w14:textId="77777777" w:rsidR="000F4EE6" w:rsidRDefault="000F4EE6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1B64A9E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EE63CC" id="Rectangle 16" o:spid="_x0000_s1027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filled="f" stroked="f">
                <v:textbox inset="2.53958mm,1.2694mm,2.53958mm,1.2694mm">
                  <w:txbxContent>
                    <w:p w14:paraId="39A0F8FC" w14:textId="77777777" w:rsidR="000F4EE6" w:rsidRDefault="00000000">
                      <w:pPr>
                        <w:textDirection w:val="btLr"/>
                      </w:pPr>
                      <w:r>
                        <w:rPr>
                          <w:rFonts w:ascii="Roboto" w:eastAsia="Roboto" w:hAnsi="Roboto" w:cs="Roboto"/>
                          <w:color w:val="000000"/>
                        </w:rPr>
                        <w:t xml:space="preserve">ERASMUS+ </w:t>
                      </w:r>
                      <w:r>
                        <w:rPr>
                          <w:rFonts w:ascii="Roboto" w:eastAsia="Roboto" w:hAnsi="Roboto" w:cs="Roboto"/>
                          <w:color w:val="000000"/>
                        </w:rPr>
                        <w:t xml:space="preserve">No. </w:t>
                      </w:r>
                      <w:r>
                        <w:rPr>
                          <w:rFonts w:ascii="Open Sans" w:eastAsia="Open Sans" w:hAnsi="Open Sans" w:cs="Open Sans"/>
                          <w:i/>
                          <w:color w:val="666666"/>
                          <w:sz w:val="21"/>
                        </w:rPr>
                        <w:t>2020-1-SE01-KA227-ADU-092582</w:t>
                      </w:r>
                    </w:p>
                    <w:p w14:paraId="6F7CA220" w14:textId="77777777" w:rsidR="000F4EE6" w:rsidRDefault="000F4EE6">
                      <w:pPr>
                        <w:spacing w:line="288" w:lineRule="auto"/>
                        <w:jc w:val="center"/>
                        <w:textDirection w:val="btLr"/>
                      </w:pPr>
                    </w:p>
                    <w:p w14:paraId="1B64A9E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00000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34EE9D0E" wp14:editId="410BE1A8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517A4B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 xml:space="preserve">CODING TRAINING PROGRAMME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</w:rPr>
                              <w:t>FOR +55 ADULTS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EE9D0E" id="Rectangle 14" o:spid="_x0000_s1028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filled="f" stroked="f">
                <v:textbox inset="2.53958mm,1.2694mm,2.53958mm,1.2694mm">
                  <w:txbxContent>
                    <w:p w14:paraId="46517A4B" w14:textId="77777777" w:rsidR="000F4EE6" w:rsidRDefault="00000000">
                      <w:pPr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</w:rPr>
                        <w:t xml:space="preserve">CODING TRAINING PROGRAMME </w:t>
                      </w:r>
                      <w:r>
                        <w:rPr>
                          <w:b/>
                          <w:color w:val="000000"/>
                          <w:sz w:val="60"/>
                        </w:rPr>
                        <w:t>FOR +55 ADULTS</w:t>
                      </w:r>
                    </w:p>
                  </w:txbxContent>
                </v:textbox>
              </v:rect>
            </w:pict>
          </mc:Fallback>
        </mc:AlternateContent>
      </w:r>
      <w:r w:rsidR="00F43F5D">
        <w:rPr>
          <w:rFonts w:ascii="Arial" w:eastAsia="Arial" w:hAnsi="Arial" w:cs="Arial"/>
          <w:color w:val="00A0CA"/>
          <w:sz w:val="52"/>
          <w:szCs w:val="52"/>
        </w:rPr>
        <w:t>TIC TAC TOE</w:t>
      </w:r>
    </w:p>
    <w:p w14:paraId="04F0EAC6" w14:textId="77777777" w:rsidR="000F4EE6" w:rsidRDefault="00000000">
      <w:pPr>
        <w:rPr>
          <w:b/>
          <w:color w:val="3B3B3B"/>
          <w:sz w:val="40"/>
          <w:szCs w:val="40"/>
        </w:rPr>
      </w:pPr>
      <w:r>
        <w:br w:type="page"/>
      </w:r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7FDCBD20" wp14:editId="52505F52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6B617B" w14:textId="77777777" w:rsidR="000F4EE6" w:rsidRDefault="000F4EE6"/>
    <w:p w14:paraId="17878454" w14:textId="0E04AEE0" w:rsidR="000F4EE6" w:rsidRDefault="007A100C">
      <w:pPr>
        <w:rPr>
          <w:color w:val="00A0CA"/>
          <w:sz w:val="36"/>
          <w:szCs w:val="36"/>
        </w:rPr>
      </w:pPr>
      <w:bookmarkStart w:id="1" w:name="_heading=h.30j0zll" w:colFirst="0" w:colLast="0"/>
      <w:bookmarkEnd w:id="1"/>
      <w:r w:rsidRPr="007A100C">
        <w:rPr>
          <w:rFonts w:ascii="Arial Black" w:eastAsia="Arial Black" w:hAnsi="Arial Black" w:cs="Arial Black"/>
          <w:color w:val="00A0CA"/>
          <w:sz w:val="36"/>
          <w:szCs w:val="36"/>
        </w:rPr>
        <w:t>ΔΟΜΗ ΤΗΣ ΠΡΟΚΛΗΣΗΣ</w:t>
      </w:r>
    </w:p>
    <w:p w14:paraId="44EC396C" w14:textId="64B57DC5" w:rsidR="000F4EE6" w:rsidRPr="007A100C" w:rsidRDefault="007A100C">
      <w:pPr>
        <w:pStyle w:val="Heading2"/>
        <w:rPr>
          <w:color w:val="FFC000"/>
          <w:sz w:val="28"/>
          <w:szCs w:val="28"/>
          <w:lang w:val="el-GR"/>
        </w:rPr>
      </w:pPr>
      <w:r w:rsidRPr="007A100C">
        <w:rPr>
          <w:color w:val="FFC000"/>
          <w:sz w:val="28"/>
          <w:szCs w:val="28"/>
          <w:lang w:val="el-GR"/>
        </w:rPr>
        <w:t>ΠΕΡΙΓΡΑΦΗ</w:t>
      </w:r>
    </w:p>
    <w:p w14:paraId="78FA67D8" w14:textId="331F5325" w:rsidR="00B86E8D" w:rsidRDefault="007A100C" w:rsidP="007A100C">
      <w:pPr>
        <w:rPr>
          <w:rFonts w:ascii="Calibri" w:eastAsia="Calibri" w:hAnsi="Calibri" w:cs="Calibri"/>
          <w:color w:val="000000"/>
          <w:sz w:val="22"/>
          <w:szCs w:val="22"/>
        </w:rPr>
      </w:pPr>
      <w:r w:rsidRPr="007A100C">
        <w:rPr>
          <w:rFonts w:ascii="Calibri" w:eastAsia="Calibri" w:hAnsi="Calibri" w:cs="Calibri"/>
          <w:color w:val="000000"/>
          <w:sz w:val="22"/>
          <w:szCs w:val="22"/>
        </w:rPr>
        <w:t>Θα δημιουργήσουμε ένα είδος παιχνιδιού Tic Tac Toe. Προορίζεται να παίζεται από δύο άτομα.</w:t>
      </w:r>
    </w:p>
    <w:p w14:paraId="28FB32D8" w14:textId="77777777" w:rsidR="007A100C" w:rsidRDefault="007A100C" w:rsidP="007A100C">
      <w:pPr>
        <w:rPr>
          <w:rFonts w:ascii="Calibri" w:eastAsia="Calibri" w:hAnsi="Calibri" w:cs="Calibri"/>
          <w:b/>
          <w:bCs/>
          <w:caps/>
          <w:color w:val="000000"/>
          <w:sz w:val="22"/>
          <w:szCs w:val="22"/>
        </w:rPr>
      </w:pPr>
    </w:p>
    <w:p w14:paraId="7663C530" w14:textId="21A6E9D3" w:rsidR="000F4EE6" w:rsidRPr="007A100C" w:rsidRDefault="007A100C">
      <w:pPr>
        <w:pStyle w:val="Heading2"/>
        <w:rPr>
          <w:color w:val="FFC000"/>
          <w:sz w:val="28"/>
          <w:szCs w:val="28"/>
          <w:lang w:val="el-GR"/>
        </w:rPr>
      </w:pPr>
      <w:r w:rsidRPr="007A100C">
        <w:rPr>
          <w:color w:val="FFC000"/>
          <w:sz w:val="28"/>
          <w:szCs w:val="28"/>
          <w:lang w:val="el-GR"/>
        </w:rPr>
        <w:t>ΓΕΝΙΚΟΣ ΣΤΟΧΟΣ</w:t>
      </w:r>
    </w:p>
    <w:p w14:paraId="0A25C7F2" w14:textId="225E12D1" w:rsidR="007A100C" w:rsidRDefault="007A100C" w:rsidP="007A100C">
      <w:pPr>
        <w:rPr>
          <w:rFonts w:ascii="Calibri" w:eastAsia="Calibri" w:hAnsi="Calibri" w:cs="Calibri"/>
          <w:color w:val="000000"/>
          <w:sz w:val="22"/>
          <w:szCs w:val="22"/>
        </w:rPr>
      </w:pPr>
      <w:r w:rsidRPr="007A100C">
        <w:rPr>
          <w:rFonts w:ascii="Calibri" w:eastAsia="Calibri" w:hAnsi="Calibri" w:cs="Calibri"/>
          <w:color w:val="000000"/>
          <w:sz w:val="22"/>
          <w:szCs w:val="22"/>
        </w:rPr>
        <w:t>Θα δημιουργήσουμε ένα είδος παιχνιδιού Tic Tac Toe, που προορίζεται να παίζεται από δύο άτομα. Θα μάθουμε επίσης για τους Πίνακες, μια μορφή αποθήκευσης δεδομένων.</w:t>
      </w:r>
    </w:p>
    <w:p w14:paraId="0FF5A1EE" w14:textId="77777777" w:rsidR="007A100C" w:rsidRPr="007A100C" w:rsidRDefault="007A100C" w:rsidP="007A100C">
      <w:pPr>
        <w:rPr>
          <w:rFonts w:ascii="Calibri" w:eastAsia="Calibri" w:hAnsi="Calibri" w:cs="Calibri"/>
          <w:color w:val="000000"/>
          <w:sz w:val="22"/>
          <w:szCs w:val="22"/>
        </w:rPr>
      </w:pPr>
    </w:p>
    <w:p w14:paraId="224D6C72" w14:textId="40C86D8F" w:rsidR="000F4EE6" w:rsidRPr="00A36E9D" w:rsidRDefault="007A100C">
      <w:pPr>
        <w:pStyle w:val="Heading2"/>
        <w:rPr>
          <w:color w:val="FFC000"/>
          <w:sz w:val="28"/>
          <w:szCs w:val="28"/>
          <w:lang w:val="el-GR"/>
        </w:rPr>
      </w:pPr>
      <w:r w:rsidRPr="00A36E9D">
        <w:rPr>
          <w:color w:val="FFC000"/>
          <w:sz w:val="28"/>
          <w:szCs w:val="28"/>
          <w:lang w:val="el-GR"/>
        </w:rPr>
        <w:t>ΣΤΟΧΟΙ ΜΑΘΗΣΗΣ</w:t>
      </w:r>
    </w:p>
    <w:p w14:paraId="0862E409" w14:textId="77777777" w:rsidR="007A100C" w:rsidRPr="007A100C" w:rsidRDefault="007A100C" w:rsidP="007A100C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2" w:name="_heading=h.1fob9te" w:colFirst="0" w:colLast="0"/>
      <w:bookmarkEnd w:id="2"/>
      <w:r w:rsidRPr="007A100C">
        <w:rPr>
          <w:rFonts w:ascii="Calibri" w:eastAsia="Calibri" w:hAnsi="Calibri" w:cs="Calibri"/>
          <w:color w:val="000000"/>
          <w:sz w:val="22"/>
          <w:szCs w:val="22"/>
        </w:rPr>
        <w:t>Στο τέλος αυτής της πρόκλησης, θα είστε σε θέση να ...:</w:t>
      </w:r>
    </w:p>
    <w:p w14:paraId="54D2D2E2" w14:textId="3EFA658B" w:rsidR="007A100C" w:rsidRPr="007A100C" w:rsidRDefault="00A36E9D" w:rsidP="007A100C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Έχετε</w:t>
      </w:r>
      <w:r w:rsidR="007A100C" w:rsidRPr="007A100C">
        <w:rPr>
          <w:rFonts w:ascii="Calibri" w:eastAsia="Calibri" w:hAnsi="Calibri" w:cs="Calibri"/>
          <w:color w:val="000000"/>
          <w:sz w:val="22"/>
          <w:szCs w:val="22"/>
        </w:rPr>
        <w:t xml:space="preserve"> εμπειρία με μια σουίτα οπτικού προγραμματισμού και να μπορεί να κωδικοποιεί τυπικό μικρό κομμάτι λογισμικού με αυτήν.</w:t>
      </w:r>
    </w:p>
    <w:p w14:paraId="36F108FC" w14:textId="02EFC1FF" w:rsidR="007A100C" w:rsidRPr="007A100C" w:rsidRDefault="007A100C" w:rsidP="007A100C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7A100C">
        <w:rPr>
          <w:rFonts w:ascii="Calibri" w:eastAsia="Calibri" w:hAnsi="Calibri" w:cs="Calibri"/>
          <w:color w:val="000000"/>
          <w:sz w:val="22"/>
          <w:szCs w:val="22"/>
        </w:rPr>
        <w:t>Γνωρίσ</w:t>
      </w:r>
      <w:r w:rsidR="00A36E9D">
        <w:rPr>
          <w:rFonts w:ascii="Calibri" w:eastAsia="Calibri" w:hAnsi="Calibri" w:cs="Calibri"/>
          <w:color w:val="000000"/>
          <w:sz w:val="22"/>
          <w:szCs w:val="22"/>
          <w:lang w:val="el-GR"/>
        </w:rPr>
        <w:t>ε</w:t>
      </w:r>
      <w:r w:rsidRPr="007A100C">
        <w:rPr>
          <w:rFonts w:ascii="Calibri" w:eastAsia="Calibri" w:hAnsi="Calibri" w:cs="Calibri"/>
          <w:color w:val="000000"/>
          <w:sz w:val="22"/>
          <w:szCs w:val="22"/>
        </w:rPr>
        <w:t>τε τι είναι οι δηλώσεις και οι γραμμές εντολών και τι σημαίνουν για έναν μεταγλωττιστή.</w:t>
      </w:r>
    </w:p>
    <w:p w14:paraId="57F28011" w14:textId="0D8E6CFD" w:rsidR="007A100C" w:rsidRPr="007A100C" w:rsidRDefault="00A36E9D" w:rsidP="007A100C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Μ</w:t>
      </w:r>
      <w:r w:rsidR="007A100C" w:rsidRPr="007A100C">
        <w:rPr>
          <w:rFonts w:ascii="Calibri" w:eastAsia="Calibri" w:hAnsi="Calibri" w:cs="Calibri"/>
          <w:color w:val="000000"/>
          <w:sz w:val="22"/>
          <w:szCs w:val="22"/>
        </w:rPr>
        <w:t>πορεί</w:t>
      </w:r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τε</w:t>
      </w:r>
      <w:r w:rsidR="007A100C" w:rsidRPr="007A100C">
        <w:rPr>
          <w:rFonts w:ascii="Calibri" w:eastAsia="Calibri" w:hAnsi="Calibri" w:cs="Calibri"/>
          <w:color w:val="000000"/>
          <w:sz w:val="22"/>
          <w:szCs w:val="22"/>
        </w:rPr>
        <w:t xml:space="preserve"> να γράφε</w:t>
      </w:r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τε</w:t>
      </w:r>
      <w:r w:rsidR="007A100C" w:rsidRPr="007A100C">
        <w:rPr>
          <w:rFonts w:ascii="Calibri" w:eastAsia="Calibri" w:hAnsi="Calibri" w:cs="Calibri"/>
          <w:color w:val="000000"/>
          <w:sz w:val="22"/>
          <w:szCs w:val="22"/>
        </w:rPr>
        <w:t xml:space="preserve"> οδηγίες χρησιμοποιώντας σωστή σύνταξη και με ελάχιστα λάθη.</w:t>
      </w:r>
    </w:p>
    <w:p w14:paraId="0D27E1D2" w14:textId="2FB7D940" w:rsidR="007A100C" w:rsidRPr="007A100C" w:rsidRDefault="007A100C" w:rsidP="007A100C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7A100C">
        <w:rPr>
          <w:rFonts w:ascii="Calibri" w:eastAsia="Calibri" w:hAnsi="Calibri" w:cs="Calibri"/>
          <w:color w:val="000000"/>
          <w:sz w:val="22"/>
          <w:szCs w:val="22"/>
        </w:rPr>
        <w:t>Μάθετε τι είναι οι τελεστές, τι κάνουν και ποια σύμβολα αντιπροσωπεύουν ποιους τελεστές.</w:t>
      </w:r>
    </w:p>
    <w:p w14:paraId="4E0F005E" w14:textId="7438AF0F" w:rsidR="007A100C" w:rsidRPr="007A100C" w:rsidRDefault="007A100C" w:rsidP="007A100C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7A100C">
        <w:rPr>
          <w:rFonts w:ascii="Calibri" w:eastAsia="Calibri" w:hAnsi="Calibri" w:cs="Calibri"/>
          <w:color w:val="000000"/>
          <w:sz w:val="22"/>
          <w:szCs w:val="22"/>
        </w:rPr>
        <w:t>κατανοήσουν την εκχώρηση τιμών σε μεταβλητές και τον τρόπο αλλαγής τους.</w:t>
      </w:r>
    </w:p>
    <w:p w14:paraId="308DF023" w14:textId="1CDA6F62" w:rsidR="007A100C" w:rsidRPr="007A100C" w:rsidRDefault="00A36E9D" w:rsidP="007A100C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Γ</w:t>
      </w:r>
      <w:r w:rsidRPr="007A100C">
        <w:rPr>
          <w:rFonts w:ascii="Calibri" w:eastAsia="Calibri" w:hAnsi="Calibri" w:cs="Calibri"/>
          <w:color w:val="000000"/>
          <w:sz w:val="22"/>
          <w:szCs w:val="22"/>
        </w:rPr>
        <w:t>νωρί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σετε</w:t>
      </w:r>
      <w:proofErr w:type="spellEnd"/>
      <w:r w:rsidRPr="007A100C"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 w:rsidR="007A100C" w:rsidRPr="007A100C">
        <w:rPr>
          <w:rFonts w:ascii="Calibri" w:eastAsia="Calibri" w:hAnsi="Calibri" w:cs="Calibri"/>
          <w:color w:val="000000"/>
          <w:sz w:val="22"/>
          <w:szCs w:val="22"/>
        </w:rPr>
        <w:t>όλες τις βασικές αριθμητικές πράξεις και τον τρόπο χρήσης τους.</w:t>
      </w:r>
    </w:p>
    <w:p w14:paraId="50424E53" w14:textId="6D8AC417" w:rsidR="007A100C" w:rsidRPr="007A100C" w:rsidRDefault="00A36E9D" w:rsidP="007A100C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Α</w:t>
      </w:r>
      <w:r w:rsidR="007A100C" w:rsidRPr="007A100C">
        <w:rPr>
          <w:rFonts w:ascii="Calibri" w:eastAsia="Calibri" w:hAnsi="Calibri" w:cs="Calibri"/>
          <w:color w:val="000000"/>
          <w:sz w:val="22"/>
          <w:szCs w:val="22"/>
        </w:rPr>
        <w:t>ναγνωρί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σετε</w:t>
      </w:r>
      <w:proofErr w:type="spellEnd"/>
      <w:r w:rsidR="007A100C" w:rsidRPr="007A100C">
        <w:rPr>
          <w:rFonts w:ascii="Calibri" w:eastAsia="Calibri" w:hAnsi="Calibri" w:cs="Calibri"/>
          <w:color w:val="000000"/>
          <w:sz w:val="22"/>
          <w:szCs w:val="22"/>
        </w:rPr>
        <w:t xml:space="preserve"> και να γνωρί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σετε</w:t>
      </w:r>
      <w:proofErr w:type="spellEnd"/>
      <w:r w:rsidR="007A100C" w:rsidRPr="007A100C">
        <w:rPr>
          <w:rFonts w:ascii="Calibri" w:eastAsia="Calibri" w:hAnsi="Calibri" w:cs="Calibri"/>
          <w:color w:val="000000"/>
          <w:sz w:val="22"/>
          <w:szCs w:val="22"/>
        </w:rPr>
        <w:t xml:space="preserve"> πώς να χρησιμοποιούν όλες τις δομές δεδομένων που σχετίζονται με αριθμούς.</w:t>
      </w:r>
    </w:p>
    <w:p w14:paraId="1AC3974D" w14:textId="46F5E1BB" w:rsidR="007A100C" w:rsidRPr="007A100C" w:rsidRDefault="00A36E9D" w:rsidP="007A100C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Γ</w:t>
      </w:r>
      <w:r w:rsidR="007A100C" w:rsidRPr="007A100C">
        <w:rPr>
          <w:rFonts w:ascii="Calibri" w:eastAsia="Calibri" w:hAnsi="Calibri" w:cs="Calibri"/>
          <w:color w:val="000000"/>
          <w:sz w:val="22"/>
          <w:szCs w:val="22"/>
        </w:rPr>
        <w:t>νωρί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σετε</w:t>
      </w:r>
      <w:proofErr w:type="spellEnd"/>
      <w:r w:rsidR="007A100C" w:rsidRPr="007A100C">
        <w:rPr>
          <w:rFonts w:ascii="Calibri" w:eastAsia="Calibri" w:hAnsi="Calibri" w:cs="Calibri"/>
          <w:color w:val="000000"/>
          <w:sz w:val="22"/>
          <w:szCs w:val="22"/>
        </w:rPr>
        <w:t xml:space="preserve"> τις δομές που συνδέονται με τη χρήση κειμένου, όπως συμβολοσειρές και χαρακτήρες.</w:t>
      </w:r>
    </w:p>
    <w:p w14:paraId="5C9033F2" w14:textId="7D918167" w:rsidR="007A100C" w:rsidRPr="007A100C" w:rsidRDefault="007A100C" w:rsidP="007A100C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Μ</w:t>
      </w:r>
      <w:r w:rsidRPr="007A100C">
        <w:rPr>
          <w:rFonts w:ascii="Calibri" w:eastAsia="Calibri" w:hAnsi="Calibri" w:cs="Calibri"/>
          <w:color w:val="000000"/>
          <w:sz w:val="22"/>
          <w:szCs w:val="22"/>
        </w:rPr>
        <w:t>πορείτε να χρησιμοποιήσετε σωστά τις εντολές If για να εκτελέσετε κώδικα σύμφωνα με μια συγκεκριμένη καθορισμένη σταθερή συνθήκη.</w:t>
      </w:r>
    </w:p>
    <w:p w14:paraId="35C5F9A4" w14:textId="2A9202A9" w:rsidR="007A100C" w:rsidRDefault="007A100C" w:rsidP="007A100C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  <w:lang w:val="el-GR"/>
        </w:rPr>
        <w:t>Μ</w:t>
      </w:r>
      <w:r w:rsidRPr="007A100C">
        <w:rPr>
          <w:rFonts w:ascii="Calibri" w:eastAsia="Calibri" w:hAnsi="Calibri" w:cs="Calibri"/>
          <w:color w:val="000000"/>
          <w:sz w:val="22"/>
          <w:szCs w:val="22"/>
        </w:rPr>
        <w:t>πορείτε να χρησιμοποιείτε Πίνακες.</w:t>
      </w:r>
    </w:p>
    <w:p w14:paraId="26B9E5ED" w14:textId="77777777" w:rsidR="000F4EE6" w:rsidRDefault="000F4EE6"/>
    <w:p w14:paraId="44B67982" w14:textId="2C127C75" w:rsidR="000F4EE6" w:rsidRDefault="00E050E0">
      <w:r>
        <w:br w:type="column"/>
      </w:r>
    </w:p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0F4EE6" w14:paraId="34D0E6B2" w14:textId="77777777" w:rsidTr="000F4E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27604F5A" w14:textId="35B61D23" w:rsidR="000F4EE6" w:rsidRPr="00A36E9D" w:rsidRDefault="00A36E9D">
            <w:pPr>
              <w:rPr>
                <w:color w:val="FF0000"/>
                <w:sz w:val="36"/>
                <w:szCs w:val="36"/>
                <w:lang w:val="el-GR"/>
              </w:rPr>
            </w:pPr>
            <w:r>
              <w:rPr>
                <w:color w:val="FFFFFF"/>
                <w:sz w:val="36"/>
                <w:szCs w:val="36"/>
                <w:lang w:val="el-GR"/>
              </w:rPr>
              <w:t>ΟΔΗΓΙΕΣ</w:t>
            </w:r>
          </w:p>
        </w:tc>
      </w:tr>
      <w:tr w:rsidR="00E050E0" w:rsidRPr="00E050E0" w14:paraId="60F3769F" w14:textId="77777777" w:rsidTr="000F4E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61E9C1C9" w14:textId="4DC7A8C8" w:rsidR="00A36E9D" w:rsidRPr="00AA4138" w:rsidRDefault="00A36E9D" w:rsidP="00095E84">
            <w:pPr>
              <w:rPr>
                <w:iCs/>
                <w:color w:val="auto"/>
              </w:rPr>
            </w:pPr>
            <w:r w:rsidRPr="00A36E9D">
              <w:rPr>
                <w:iCs/>
                <w:color w:val="auto"/>
              </w:rPr>
              <w:t>Αυτή είναι η αρχική σας ρύθμιση. Σε αυτήν την περίπτωση παρέχουμε τα βασικά αντικείμενα που θα χρειαστείτε για το παιχνίδι. Ως συνήθως ξεκινήστε ελέγχοντάς τα προσεκτικά.</w:t>
            </w:r>
          </w:p>
          <w:p w14:paraId="20DAEF34" w14:textId="06FC495B" w:rsidR="00B86E8D" w:rsidRDefault="00F43F5D" w:rsidP="00B86E8D">
            <w:pPr>
              <w:rPr>
                <w:i/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1796DACA" wp14:editId="115429BD">
                  <wp:extent cx="5797550" cy="3140075"/>
                  <wp:effectExtent l="0" t="0" r="0" b="317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6DEBBD" w14:textId="19EF40AD" w:rsidR="00A36E9D" w:rsidRDefault="00A36E9D" w:rsidP="00F43F5D">
            <w:pPr>
              <w:rPr>
                <w:iCs/>
                <w:color w:val="auto"/>
              </w:rPr>
            </w:pPr>
            <w:r w:rsidRPr="00A36E9D">
              <w:rPr>
                <w:iCs/>
                <w:color w:val="auto"/>
              </w:rPr>
              <w:t>Υπάρχουν πολλές σημαντικές πτυχές σε αυτή τη ρύθμιση:</w:t>
            </w:r>
          </w:p>
          <w:p w14:paraId="18D73012" w14:textId="1A8BADEF" w:rsidR="00A36E9D" w:rsidRPr="00A36E9D" w:rsidRDefault="00A36E9D" w:rsidP="00A36E9D">
            <w:pPr>
              <w:spacing w:after="160" w:line="259" w:lineRule="auto"/>
              <w:rPr>
                <w:rFonts w:ascii="Arial" w:eastAsia="Arial" w:hAnsi="Arial" w:cs="Arial"/>
                <w:iCs/>
                <w:sz w:val="22"/>
                <w:szCs w:val="22"/>
              </w:rPr>
            </w:pPr>
            <w:r w:rsidRPr="00A36E9D">
              <w:rPr>
                <w:rFonts w:ascii="Arial" w:eastAsia="Arial" w:hAnsi="Arial" w:cs="Arial"/>
                <w:iCs/>
                <w:sz w:val="22"/>
                <w:szCs w:val="22"/>
              </w:rPr>
              <w:t>Κάθε πλακίδιο σανίδας είναι ένα μπλοκ sprite. Κάθε στιγμιότυπο ή αντίγραφο του μπλοκ έχει μια μεταβλητή που ονομάζεται id που το προσδιορίζει. Έτσι, τα πλακίδια κορυφής είναι 0,1 και 2. Τα πλακίδια μεσαίας σειράς είναι 3, 4 και 5 και τα κάτω είναι 6, 7 και 8.</w:t>
            </w:r>
          </w:p>
          <w:p w14:paraId="125BD5B8" w14:textId="53337EF3" w:rsidR="00A36E9D" w:rsidRPr="00A36E9D" w:rsidRDefault="00A36E9D" w:rsidP="00A36E9D">
            <w:pPr>
              <w:pStyle w:val="ListParagraph"/>
              <w:numPr>
                <w:ilvl w:val="0"/>
                <w:numId w:val="9"/>
              </w:numPr>
              <w:spacing w:after="160" w:line="259" w:lineRule="auto"/>
              <w:rPr>
                <w:rFonts w:ascii="Arial" w:eastAsia="Arial" w:hAnsi="Arial" w:cs="Arial"/>
                <w:iCs/>
                <w:sz w:val="22"/>
                <w:szCs w:val="22"/>
              </w:rPr>
            </w:pPr>
            <w:r w:rsidRPr="00A36E9D">
              <w:rPr>
                <w:rFonts w:ascii="Arial" w:eastAsia="Arial" w:hAnsi="Arial" w:cs="Arial"/>
                <w:iCs/>
                <w:sz w:val="22"/>
                <w:szCs w:val="22"/>
              </w:rPr>
              <w:t>Το μπλοκ sprite έχει 3 πλαίσια: ένα για τον κενό χώρο (πλαίσιο 0), ένα για το X (πλαίσιο 1) και ένα άλλο για το O (πλαίσιο 2).</w:t>
            </w:r>
          </w:p>
          <w:p w14:paraId="6822A9A4" w14:textId="27577D7E" w:rsidR="00A36E9D" w:rsidRPr="00A36E9D" w:rsidRDefault="00A36E9D" w:rsidP="00A36E9D">
            <w:pPr>
              <w:pStyle w:val="ListParagraph"/>
              <w:numPr>
                <w:ilvl w:val="0"/>
                <w:numId w:val="9"/>
              </w:numPr>
              <w:spacing w:after="160" w:line="259" w:lineRule="auto"/>
              <w:rPr>
                <w:rFonts w:ascii="Arial" w:eastAsia="Arial" w:hAnsi="Arial" w:cs="Arial"/>
                <w:iCs/>
                <w:sz w:val="22"/>
                <w:szCs w:val="22"/>
              </w:rPr>
            </w:pPr>
            <w:r w:rsidRPr="00A36E9D">
              <w:rPr>
                <w:rFonts w:ascii="Arial" w:eastAsia="Arial" w:hAnsi="Arial" w:cs="Arial"/>
                <w:iCs/>
                <w:sz w:val="22"/>
                <w:szCs w:val="22"/>
              </w:rPr>
              <w:t>Η σκηνή έχει δημιουργηθεί πολλές μεταβλητές:</w:t>
            </w:r>
          </w:p>
          <w:p w14:paraId="14D2E274" w14:textId="61983A8E" w:rsidR="00A36E9D" w:rsidRPr="00A36E9D" w:rsidRDefault="00A36E9D" w:rsidP="00A36E9D">
            <w:pPr>
              <w:pStyle w:val="ListParagraph"/>
              <w:numPr>
                <w:ilvl w:val="1"/>
                <w:numId w:val="9"/>
              </w:numPr>
              <w:spacing w:after="160" w:line="259" w:lineRule="auto"/>
              <w:rPr>
                <w:rFonts w:ascii="Arial" w:eastAsia="Arial" w:hAnsi="Arial" w:cs="Arial"/>
                <w:iCs/>
                <w:sz w:val="22"/>
                <w:szCs w:val="22"/>
              </w:rPr>
            </w:pPr>
            <w:r w:rsidRPr="00A36E9D">
              <w:rPr>
                <w:rFonts w:ascii="Arial" w:eastAsia="Arial" w:hAnsi="Arial" w:cs="Arial"/>
                <w:iCs/>
                <w:sz w:val="22"/>
                <w:szCs w:val="22"/>
              </w:rPr>
              <w:t>Το CurrentSign υποδεικνύει ποιο πλαίσιο (ή σύμβολο πρέπει να αντιπροσωπεύεται όταν επιλέγουμε ένα πλακίδιο).</w:t>
            </w:r>
          </w:p>
          <w:p w14:paraId="794648DD" w14:textId="6F915325" w:rsidR="00A36E9D" w:rsidRPr="00A36E9D" w:rsidRDefault="00A36E9D" w:rsidP="00A36E9D">
            <w:pPr>
              <w:pStyle w:val="ListParagraph"/>
              <w:numPr>
                <w:ilvl w:val="1"/>
                <w:numId w:val="9"/>
              </w:numPr>
              <w:spacing w:after="160" w:line="259" w:lineRule="auto"/>
              <w:rPr>
                <w:rFonts w:ascii="Arial" w:eastAsia="Arial" w:hAnsi="Arial" w:cs="Arial"/>
                <w:iCs/>
                <w:sz w:val="22"/>
                <w:szCs w:val="22"/>
              </w:rPr>
            </w:pPr>
            <w:r w:rsidRPr="00A36E9D">
              <w:rPr>
                <w:rFonts w:ascii="Arial" w:eastAsia="Arial" w:hAnsi="Arial" w:cs="Arial"/>
                <w:iCs/>
                <w:sz w:val="22"/>
                <w:szCs w:val="22"/>
              </w:rPr>
              <w:t>Το Won μας λέει αν κάποιος έχει ήδη κερδίσει.</w:t>
            </w:r>
          </w:p>
          <w:p w14:paraId="1866467D" w14:textId="7E4A7F46" w:rsidR="00A36E9D" w:rsidRPr="00A36E9D" w:rsidRDefault="00A36E9D" w:rsidP="00A36E9D">
            <w:pPr>
              <w:pStyle w:val="ListParagraph"/>
              <w:numPr>
                <w:ilvl w:val="1"/>
                <w:numId w:val="9"/>
              </w:numPr>
              <w:spacing w:after="160" w:line="259" w:lineRule="auto"/>
              <w:rPr>
                <w:rFonts w:ascii="Arial" w:eastAsia="Arial" w:hAnsi="Arial" w:cs="Arial"/>
                <w:iCs/>
                <w:sz w:val="22"/>
                <w:szCs w:val="22"/>
              </w:rPr>
            </w:pPr>
            <w:r w:rsidRPr="00A36E9D">
              <w:rPr>
                <w:rFonts w:ascii="Arial" w:eastAsia="Arial" w:hAnsi="Arial" w:cs="Arial"/>
                <w:iCs/>
                <w:sz w:val="22"/>
                <w:szCs w:val="22"/>
              </w:rPr>
              <w:t>Το Turn μας λέει αν είναι ο παίκτης 1 ή 2 για να παίξουμε</w:t>
            </w:r>
          </w:p>
          <w:p w14:paraId="759863B0" w14:textId="50874E56" w:rsidR="00A36E9D" w:rsidRPr="00A36E9D" w:rsidRDefault="00A36E9D" w:rsidP="00A36E9D">
            <w:pPr>
              <w:pStyle w:val="ListParagraph"/>
              <w:numPr>
                <w:ilvl w:val="0"/>
                <w:numId w:val="9"/>
              </w:numPr>
              <w:rPr>
                <w:iCs/>
                <w:color w:val="auto"/>
              </w:rPr>
            </w:pPr>
            <w:r w:rsidRPr="00A36E9D">
              <w:rPr>
                <w:iCs/>
                <w:color w:val="auto"/>
              </w:rPr>
              <w:t>Η πιο σημαντική μεταβλητή είναι το Grid, ένας πίνακας με 9 θέσεις που μας λέει ποιο σύμβολο βρίσκεται σε μια συγκεκριμένη θέση. Όταν ξεκινάμε όλες οι θέσεις είναι 0 (κενές).</w:t>
            </w:r>
          </w:p>
          <w:p w14:paraId="0613EBCA" w14:textId="1B34489A" w:rsidR="00F43F5D" w:rsidRPr="00F43F5D" w:rsidRDefault="00F43F5D" w:rsidP="00F43F5D">
            <w:pPr>
              <w:rPr>
                <w:iCs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FD20513" wp14:editId="77198E87">
                  <wp:extent cx="5797550" cy="3140075"/>
                  <wp:effectExtent l="0" t="0" r="0" b="317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D3A699" w14:textId="02DD10F2" w:rsidR="00C4643C" w:rsidRDefault="00C4643C" w:rsidP="00F43F5D">
            <w:pPr>
              <w:rPr>
                <w:iCs/>
                <w:color w:val="auto"/>
              </w:rPr>
            </w:pPr>
            <w:r w:rsidRPr="00C4643C">
              <w:rPr>
                <w:iCs/>
                <w:color w:val="auto"/>
              </w:rPr>
              <w:t xml:space="preserve">Έχουμε επίσης τον </w:t>
            </w:r>
            <w:r>
              <w:rPr>
                <w:iCs/>
                <w:color w:val="auto"/>
                <w:lang w:val="el-GR"/>
              </w:rPr>
              <w:t>κώδικα</w:t>
            </w:r>
            <w:r w:rsidRPr="00C4643C">
              <w:rPr>
                <w:iCs/>
                <w:color w:val="auto"/>
              </w:rPr>
              <w:t xml:space="preserve"> που ξεκινά το παιχνίδι και έχουμε τη δομή για τον υπόλοιπο κώδικα.</w:t>
            </w:r>
          </w:p>
          <w:p w14:paraId="02850996" w14:textId="2EFF4C61" w:rsidR="000C0CDA" w:rsidRDefault="000C0CDA" w:rsidP="00F43F5D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05887388" wp14:editId="5EC4ECF7">
                  <wp:extent cx="5797550" cy="204216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04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7A92FC" w14:textId="7D848FAB" w:rsidR="00C4643C" w:rsidRPr="00C4643C" w:rsidRDefault="00C4643C" w:rsidP="00C4643C">
            <w:pPr>
              <w:spacing w:after="160" w:line="259" w:lineRule="auto"/>
              <w:rPr>
                <w:rFonts w:ascii="Arial" w:eastAsia="Arial" w:hAnsi="Arial" w:cs="Arial"/>
                <w:sz w:val="22"/>
                <w:szCs w:val="22"/>
              </w:rPr>
            </w:pPr>
            <w:r w:rsidRPr="00C4643C">
              <w:rPr>
                <w:rFonts w:ascii="Arial" w:eastAsia="Arial" w:hAnsi="Arial" w:cs="Arial"/>
                <w:sz w:val="22"/>
                <w:szCs w:val="22"/>
              </w:rPr>
              <w:t xml:space="preserve">Αυτός ο </w:t>
            </w:r>
            <w:r>
              <w:rPr>
                <w:rFonts w:ascii="Arial" w:eastAsia="Arial" w:hAnsi="Arial" w:cs="Arial"/>
                <w:sz w:val="22"/>
                <w:szCs w:val="22"/>
                <w:lang w:val="el-GR"/>
              </w:rPr>
              <w:t>κώδικας</w:t>
            </w:r>
            <w:r w:rsidRPr="00C4643C">
              <w:rPr>
                <w:rFonts w:ascii="Arial" w:eastAsia="Arial" w:hAnsi="Arial" w:cs="Arial"/>
                <w:sz w:val="22"/>
                <w:szCs w:val="22"/>
              </w:rPr>
              <w:t xml:space="preserve"> ορίζει τυχαία τον αρχικό παίκτη. Στη συνέχεια ελέγχει αν πατήσαμε ένα κενό πλακίδιο, βάλαμε εκεί το σύμβολο του player και γεμίζει την αντίστοιχη θέση Πλέγματος με τη σωστή τιμή.</w:t>
            </w:r>
          </w:p>
          <w:p w14:paraId="22113A1D" w14:textId="2C65B746" w:rsidR="00C4643C" w:rsidRDefault="00C4643C" w:rsidP="00C4643C">
            <w:pPr>
              <w:rPr>
                <w:color w:val="auto"/>
              </w:rPr>
            </w:pPr>
            <w:r w:rsidRPr="00C4643C">
              <w:rPr>
                <w:color w:val="auto"/>
              </w:rPr>
              <w:t>Αυτό που μένει είναι να ελέγξουμε αν είναι παίκτης. Αυτό σημαίνει να ελέγξετε αν κατάφερε να βάλει 3 ίσα σύμβολα σε μια οριζόντια, κάθετη ή διαγώνια γραμμή. Αυτό θα το κάνουμε ελέγχοντας τον πίνακα Grid. Ας ξεκινήσουμε με τις οριζόντιες γραμμές:</w:t>
            </w:r>
          </w:p>
          <w:p w14:paraId="36CAA33A" w14:textId="362832D3" w:rsidR="0016533D" w:rsidRPr="0016533D" w:rsidRDefault="0016533D" w:rsidP="00F43F5D">
            <w:pPr>
              <w:rPr>
                <w:color w:val="auto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F328C9D" wp14:editId="11493336">
                  <wp:extent cx="5797550" cy="234505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45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E7615D" w14:textId="77777777" w:rsidR="00C4643C" w:rsidRPr="00C4643C" w:rsidRDefault="00C4643C" w:rsidP="00C4643C">
            <w:pPr>
              <w:spacing w:after="160" w:line="259" w:lineRule="auto"/>
              <w:rPr>
                <w:rFonts w:ascii="Arial" w:eastAsia="Arial" w:hAnsi="Arial" w:cs="Arial"/>
                <w:sz w:val="22"/>
                <w:szCs w:val="22"/>
              </w:rPr>
            </w:pPr>
            <w:r w:rsidRPr="00C4643C">
              <w:rPr>
                <w:rFonts w:ascii="Arial" w:eastAsia="Arial" w:hAnsi="Arial" w:cs="Arial"/>
                <w:sz w:val="22"/>
                <w:szCs w:val="22"/>
              </w:rPr>
              <w:t>Μια πλήρης εξήγηση δίνεται στα σχόλια του κώδικα.</w:t>
            </w:r>
          </w:p>
          <w:p w14:paraId="523EBD90" w14:textId="798F07D2" w:rsidR="00C4643C" w:rsidRDefault="00C4643C" w:rsidP="00C4643C">
            <w:pPr>
              <w:rPr>
                <w:color w:val="auto"/>
              </w:rPr>
            </w:pPr>
            <w:r w:rsidRPr="00C4643C">
              <w:rPr>
                <w:color w:val="auto"/>
              </w:rPr>
              <w:t>Τώρα, για τις κάθετες γραμμές.</w:t>
            </w:r>
          </w:p>
          <w:p w14:paraId="3FC19B46" w14:textId="77777777" w:rsidR="0016533D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40D8D6E9" wp14:editId="59B97957">
                  <wp:extent cx="5797550" cy="230632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0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52516E" w14:textId="1B61007A" w:rsidR="00C4643C" w:rsidRDefault="00C4643C" w:rsidP="004A42AC">
            <w:pPr>
              <w:rPr>
                <w:color w:val="auto"/>
              </w:rPr>
            </w:pPr>
            <w:r w:rsidRPr="00C4643C">
              <w:rPr>
                <w:color w:val="auto"/>
              </w:rPr>
              <w:t>Και τέλος για τις διαγώνιες.</w:t>
            </w:r>
          </w:p>
          <w:p w14:paraId="712A7C20" w14:textId="77777777" w:rsidR="0016533D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6EECFB6C" wp14:editId="14764617">
                  <wp:extent cx="5797550" cy="189103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891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CB90C5" w14:textId="0DBFA02F" w:rsidR="00C4643C" w:rsidRDefault="00C4643C" w:rsidP="004A42AC">
            <w:pPr>
              <w:rPr>
                <w:color w:val="auto"/>
              </w:rPr>
            </w:pPr>
            <w:r w:rsidRPr="00C4643C">
              <w:rPr>
                <w:color w:val="auto"/>
              </w:rPr>
              <w:t>Τώρα πρέπει να ασχοληθούμε με την αλλαγή της σειράς στον επόμενο παίκτη.</w:t>
            </w:r>
          </w:p>
          <w:p w14:paraId="56D16767" w14:textId="77777777" w:rsidR="0016533D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D5362A2" wp14:editId="62FBD01E">
                  <wp:extent cx="5797550" cy="134175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341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1564E8" w14:textId="6F126056" w:rsidR="00C4643C" w:rsidRDefault="00C4643C" w:rsidP="004A42AC">
            <w:pPr>
              <w:rPr>
                <w:color w:val="auto"/>
              </w:rPr>
            </w:pPr>
            <w:r w:rsidRPr="00C4643C">
              <w:rPr>
                <w:color w:val="auto"/>
              </w:rPr>
              <w:t>Και αν κάποιος</w:t>
            </w:r>
            <w:r>
              <w:rPr>
                <w:color w:val="auto"/>
                <w:lang w:val="el-GR"/>
              </w:rPr>
              <w:t xml:space="preserve"> κερδίσει</w:t>
            </w:r>
            <w:r w:rsidRPr="00C4643C">
              <w:rPr>
                <w:color w:val="auto"/>
              </w:rPr>
              <w:t>, ας τον/την συγχαρούμε.</w:t>
            </w:r>
          </w:p>
          <w:p w14:paraId="5259FAB3" w14:textId="39E3043C" w:rsidR="0016533D" w:rsidRPr="00E050E0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5526518E" wp14:editId="3A1393AC">
                  <wp:extent cx="5797550" cy="1102360"/>
                  <wp:effectExtent l="0" t="0" r="0" b="254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10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DEDECD" w14:textId="77777777" w:rsidR="000F4EE6" w:rsidRPr="00E050E0" w:rsidRDefault="000F4EE6"/>
    <w:p w14:paraId="5E3EB4F1" w14:textId="77777777" w:rsidR="000F4EE6" w:rsidRPr="00E050E0" w:rsidRDefault="000F4EE6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E050E0" w:rsidRPr="00E050E0" w14:paraId="597A9CCC" w14:textId="77777777" w:rsidTr="004A4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9"/>
        </w:trPr>
        <w:tc>
          <w:tcPr>
            <w:tcW w:w="9360" w:type="dxa"/>
            <w:shd w:val="clear" w:color="auto" w:fill="00A0CA"/>
          </w:tcPr>
          <w:p w14:paraId="26B06E0C" w14:textId="28431BBF" w:rsidR="000F4EE6" w:rsidRPr="00C4643C" w:rsidRDefault="00C4643C">
            <w:pPr>
              <w:rPr>
                <w:color w:val="auto"/>
                <w:sz w:val="36"/>
                <w:szCs w:val="36"/>
                <w:lang w:val="el-GR"/>
              </w:rPr>
            </w:pPr>
            <w:r>
              <w:rPr>
                <w:color w:val="auto"/>
                <w:sz w:val="36"/>
                <w:szCs w:val="36"/>
                <w:lang w:val="el-GR"/>
              </w:rPr>
              <w:t>ΠΟΡΟΙ</w:t>
            </w:r>
          </w:p>
        </w:tc>
      </w:tr>
      <w:tr w:rsidR="00E050E0" w:rsidRPr="00E050E0" w14:paraId="3101BB3B" w14:textId="77777777" w:rsidTr="004A4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3"/>
        </w:trPr>
        <w:tc>
          <w:tcPr>
            <w:tcW w:w="9360" w:type="dxa"/>
          </w:tcPr>
          <w:p w14:paraId="0C90FB34" w14:textId="07FF4E42" w:rsidR="000F4EE6" w:rsidRPr="00E050E0" w:rsidRDefault="00E050E0">
            <w:pPr>
              <w:rPr>
                <w:color w:val="auto"/>
              </w:rPr>
            </w:pPr>
            <w:r>
              <w:rPr>
                <w:color w:val="auto"/>
              </w:rPr>
              <w:t>Challenge 2</w:t>
            </w:r>
            <w:r w:rsidR="001A50D3">
              <w:rPr>
                <w:color w:val="auto"/>
              </w:rPr>
              <w:t>8</w:t>
            </w:r>
            <w:r>
              <w:rPr>
                <w:color w:val="auto"/>
              </w:rPr>
              <w:t xml:space="preserve"> (Basic)</w:t>
            </w:r>
          </w:p>
        </w:tc>
      </w:tr>
    </w:tbl>
    <w:p w14:paraId="6D289773" w14:textId="20759898" w:rsidR="000F4EE6" w:rsidRDefault="000F4EE6" w:rsidP="004A42AC"/>
    <w:sectPr w:rsidR="000F4EE6">
      <w:headerReference w:type="default" r:id="rId20"/>
      <w:footerReference w:type="default" r:id="rId21"/>
      <w:footerReference w:type="first" r:id="rId22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009F77" w14:textId="77777777" w:rsidR="0030371B" w:rsidRDefault="0030371B">
      <w:r>
        <w:separator/>
      </w:r>
    </w:p>
  </w:endnote>
  <w:endnote w:type="continuationSeparator" w:id="0">
    <w:p w14:paraId="6BFD2C74" w14:textId="77777777" w:rsidR="0030371B" w:rsidRDefault="003037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A1"/>
    <w:family w:val="swiss"/>
    <w:pitch w:val="variable"/>
    <w:sig w:usb0="E4002EFF" w:usb1="C200247B" w:usb2="00000009" w:usb3="00000000" w:csb0="000001FF" w:csb1="00000000"/>
  </w:font>
  <w:font w:name="Tahoma">
    <w:altName w:val="Tahoma"/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default"/>
  </w:font>
  <w:font w:name="Arial Black">
    <w:panose1 w:val="020B0A04020102020204"/>
    <w:charset w:val="A1"/>
    <w:family w:val="swiss"/>
    <w:pitch w:val="variable"/>
    <w:sig w:usb0="A00002AF" w:usb1="400078FB" w:usb2="00000000" w:usb3="00000000" w:csb0="0000009F" w:csb1="00000000"/>
  </w:font>
  <w:font w:name="Anke">
    <w:altName w:val="Cambria"/>
    <w:panose1 w:val="00000000000000000000"/>
    <w:charset w:val="00"/>
    <w:family w:val="roman"/>
    <w:notTrueType/>
    <w:pitch w:val="default"/>
  </w:font>
  <w:font w:name="Roboto">
    <w:altName w:val="Roboto"/>
    <w:charset w:val="00"/>
    <w:family w:val="auto"/>
    <w:pitch w:val="variable"/>
    <w:sig w:usb0="E0000AFF" w:usb1="5000217F" w:usb2="00000021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60BEE" w14:textId="77777777" w:rsidR="000F4EE6" w:rsidRDefault="00000000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</w:rPr>
      <w:t xml:space="preserve"> </w:t>
    </w:r>
    <w:r>
      <w:rPr>
        <w:color w:val="898989"/>
        <w:sz w:val="16"/>
        <w:szCs w:val="16"/>
      </w:rPr>
      <w:t>www.silvercoders.eu</w:t>
    </w:r>
    <w:r>
      <w:rPr>
        <w:color w:val="898989"/>
        <w:sz w:val="16"/>
        <w:szCs w:val="16"/>
      </w:rPr>
      <w:tab/>
    </w:r>
    <w:r>
      <w:rPr>
        <w:color w:val="898989"/>
        <w:sz w:val="16"/>
        <w:szCs w:val="16"/>
      </w:rPr>
      <w:fldChar w:fldCharType="begin"/>
    </w:r>
    <w:r>
      <w:rPr>
        <w:color w:val="898989"/>
        <w:sz w:val="16"/>
        <w:szCs w:val="16"/>
      </w:rPr>
      <w:instrText>PAGE</w:instrText>
    </w:r>
    <w:r>
      <w:rPr>
        <w:color w:val="898989"/>
        <w:sz w:val="16"/>
        <w:szCs w:val="16"/>
      </w:rPr>
      <w:fldChar w:fldCharType="separate"/>
    </w:r>
    <w:r w:rsidR="00D53EC0">
      <w:rPr>
        <w:noProof/>
        <w:color w:val="898989"/>
        <w:sz w:val="16"/>
        <w:szCs w:val="16"/>
      </w:rPr>
      <w:t>1</w:t>
    </w:r>
    <w:r>
      <w:rPr>
        <w:color w:val="898989"/>
        <w:sz w:val="16"/>
        <w:szCs w:val="16"/>
      </w:rPr>
      <w:fldChar w:fldCharType="end"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5B5F83C7" wp14:editId="7A4F6359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3F8DA" w14:textId="77777777" w:rsidR="000F4EE6" w:rsidRDefault="00000000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rFonts w:ascii="Roboto" w:eastAsia="Roboto" w:hAnsi="Roboto" w:cs="Roboto"/>
        <w:i/>
        <w:color w:val="000000"/>
      </w:rPr>
      <w:t xml:space="preserve">This </w:t>
    </w:r>
    <w:r>
      <w:rPr>
        <w:rFonts w:ascii="Roboto" w:eastAsia="Roboto" w:hAnsi="Roboto" w:cs="Roboto"/>
        <w:i/>
        <w:color w:val="000000"/>
      </w:rPr>
      <w:t>document reflects only the author’s view and the National Agency and the European Commission are not responsible for any use that may be made of the information it contains</w:t>
    </w:r>
  </w:p>
  <w:p w14:paraId="28CEA295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C93C5B" w14:textId="77777777" w:rsidR="0030371B" w:rsidRDefault="0030371B">
      <w:r>
        <w:separator/>
      </w:r>
    </w:p>
  </w:footnote>
  <w:footnote w:type="continuationSeparator" w:id="0">
    <w:p w14:paraId="71E9EC91" w14:textId="77777777" w:rsidR="0030371B" w:rsidRDefault="003037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B4684" w14:textId="77777777" w:rsidR="000F4EE6" w:rsidRDefault="00000000">
    <w:pPr>
      <w:jc w:val="center"/>
    </w:pPr>
    <w:r>
      <w:rPr>
        <w:rFonts w:ascii="Roboto" w:eastAsia="Roboto" w:hAnsi="Roboto" w:cs="Roboto"/>
      </w:rPr>
      <w:t xml:space="preserve">ERASMUS+ No. </w:t>
    </w:r>
    <w:r>
      <w:rPr>
        <w:rFonts w:ascii="Open Sans" w:eastAsia="Open Sans" w:hAnsi="Open Sans" w:cs="Open Sans"/>
        <w:i/>
        <w:color w:val="666666"/>
        <w:sz w:val="21"/>
        <w:szCs w:val="21"/>
      </w:rPr>
      <w:t>2020-1-SE01-KA227-ADU-092582</w:t>
    </w:r>
  </w:p>
  <w:p w14:paraId="1CED1F14" w14:textId="77777777" w:rsidR="000F4EE6" w:rsidRDefault="000F4EE6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4FCE1609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66FB6"/>
    <w:multiLevelType w:val="hybridMultilevel"/>
    <w:tmpl w:val="2DAA21AC"/>
    <w:lvl w:ilvl="0" w:tplc="D310CEC6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4F0283C"/>
    <w:multiLevelType w:val="hybridMultilevel"/>
    <w:tmpl w:val="5F0CE8DC"/>
    <w:lvl w:ilvl="0" w:tplc="F23A19F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C107E3"/>
    <w:multiLevelType w:val="multilevel"/>
    <w:tmpl w:val="9CECB5DE"/>
    <w:lvl w:ilvl="0">
      <w:start w:val="1"/>
      <w:numFmt w:val="decimal"/>
      <w:pStyle w:val="ListParagrap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20CB38CB"/>
    <w:multiLevelType w:val="hybridMultilevel"/>
    <w:tmpl w:val="23E6A02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802F0F"/>
    <w:multiLevelType w:val="multilevel"/>
    <w:tmpl w:val="022253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3E65D63"/>
    <w:multiLevelType w:val="hybridMultilevel"/>
    <w:tmpl w:val="3BE421B6"/>
    <w:lvl w:ilvl="0" w:tplc="2C52B722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2D07010"/>
    <w:multiLevelType w:val="hybridMultilevel"/>
    <w:tmpl w:val="DFE86B4A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7F531EC"/>
    <w:multiLevelType w:val="multilevel"/>
    <w:tmpl w:val="EB7CA7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164250712">
    <w:abstractNumId w:val="8"/>
  </w:num>
  <w:num w:numId="2" w16cid:durableId="406391202">
    <w:abstractNumId w:val="5"/>
  </w:num>
  <w:num w:numId="3" w16cid:durableId="1208295374">
    <w:abstractNumId w:val="2"/>
  </w:num>
  <w:num w:numId="4" w16cid:durableId="892935045">
    <w:abstractNumId w:val="7"/>
  </w:num>
  <w:num w:numId="5" w16cid:durableId="942686428">
    <w:abstractNumId w:val="4"/>
  </w:num>
  <w:num w:numId="6" w16cid:durableId="1550262618">
    <w:abstractNumId w:val="3"/>
  </w:num>
  <w:num w:numId="7" w16cid:durableId="709302514">
    <w:abstractNumId w:val="1"/>
  </w:num>
  <w:num w:numId="8" w16cid:durableId="1668821355">
    <w:abstractNumId w:val="6"/>
  </w:num>
  <w:num w:numId="9" w16cid:durableId="2028941907">
    <w:abstractNumId w:val="0"/>
  </w:num>
  <w:num w:numId="10" w16cid:durableId="205142629">
    <w:abstractNumId w:val="2"/>
  </w:num>
  <w:num w:numId="11" w16cid:durableId="441069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EE6"/>
    <w:rsid w:val="00095E84"/>
    <w:rsid w:val="000C0CDA"/>
    <w:rsid w:val="000F4EE6"/>
    <w:rsid w:val="0016533D"/>
    <w:rsid w:val="001A50D3"/>
    <w:rsid w:val="002E640E"/>
    <w:rsid w:val="0030371B"/>
    <w:rsid w:val="003370CB"/>
    <w:rsid w:val="004A42AC"/>
    <w:rsid w:val="00643EA2"/>
    <w:rsid w:val="007A100C"/>
    <w:rsid w:val="00820BFB"/>
    <w:rsid w:val="00985918"/>
    <w:rsid w:val="009A1C0C"/>
    <w:rsid w:val="009E3CA6"/>
    <w:rsid w:val="00A36E9D"/>
    <w:rsid w:val="00AA4138"/>
    <w:rsid w:val="00AC161A"/>
    <w:rsid w:val="00AE6DBF"/>
    <w:rsid w:val="00B73FF9"/>
    <w:rsid w:val="00B86E8D"/>
    <w:rsid w:val="00C4643C"/>
    <w:rsid w:val="00CB5731"/>
    <w:rsid w:val="00D53EC0"/>
    <w:rsid w:val="00E050E0"/>
    <w:rsid w:val="00E45453"/>
    <w:rsid w:val="00E6335F"/>
    <w:rsid w:val="00EA24CE"/>
    <w:rsid w:val="00F43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6DDB1"/>
  <w15:docId w15:val="{CEFF05FE-1661-4041-90DA-F7164A93C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Heading1">
    <w:name w:val="heading 1"/>
    <w:next w:val="Normal"/>
    <w:link w:val="Heading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FooterChar">
    <w:name w:val="Footer Char"/>
    <w:basedOn w:val="DefaultParagraphFont"/>
    <w:link w:val="Footer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TitleChar">
    <w:name w:val="Title Char"/>
    <w:basedOn w:val="DefaultParagraphFont"/>
    <w:link w:val="Title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SubtitleChar">
    <w:name w:val="Subtitle Char"/>
    <w:basedOn w:val="DefaultParagraphFont"/>
    <w:link w:val="Subtitle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Heading1Char">
    <w:name w:val="Heading 1 Char"/>
    <w:link w:val="Heading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Heading2Char">
    <w:name w:val="Heading 2 Char"/>
    <w:link w:val="Heading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Heading3Char">
    <w:name w:val="Heading 3 Char"/>
    <w:link w:val="Heading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Heading4Char">
    <w:name w:val="Heading 4 Char"/>
    <w:link w:val="Heading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Heading5Char">
    <w:name w:val="Heading 5 Char"/>
    <w:link w:val="Heading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Heading6Char">
    <w:name w:val="Heading 6 Char"/>
    <w:link w:val="Heading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Heading7Char">
    <w:name w:val="Heading 7 Char"/>
    <w:link w:val="Heading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Heading8Char">
    <w:name w:val="Heading 8 Char"/>
    <w:link w:val="Heading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Heading9Char">
    <w:name w:val="Heading 9 Char"/>
    <w:link w:val="Heading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/>
    <w:qFormat/>
    <w:rsid w:val="00DD590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TOCHeadingChar">
    <w:name w:val="TOC Heading Char"/>
    <w:basedOn w:val="Heading1Char"/>
    <w:link w:val="TOCHeading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TOC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IntenseQuote">
    <w:name w:val="Intense Quote"/>
    <w:next w:val="Normal"/>
    <w:link w:val="IntenseQuote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Quote">
    <w:name w:val="Quote"/>
    <w:next w:val="Normal"/>
    <w:link w:val="Quote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Emphasis">
    <w:name w:val="Emphasis"/>
    <w:basedOn w:val="DefaultParagraphFont"/>
    <w:uiPriority w:val="20"/>
    <w:qFormat/>
    <w:rsid w:val="006B0AB6"/>
    <w:rPr>
      <w:i/>
      <w:iCs/>
    </w:rPr>
  </w:style>
  <w:style w:type="character" w:styleId="Strong">
    <w:name w:val="Strong"/>
    <w:basedOn w:val="DefaultParagraphFont"/>
    <w:uiPriority w:val="22"/>
    <w:rsid w:val="0087023D"/>
    <w:rPr>
      <w:b/>
      <w:bCs/>
    </w:rPr>
  </w:style>
  <w:style w:type="table" w:styleId="TableGrid1">
    <w:name w:val="Table Grid 1"/>
    <w:basedOn w:val="TableNorma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Header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Header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Subtitle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Title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Subtitle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FollowedHyperlink">
    <w:name w:val="FollowedHyperlink"/>
    <w:basedOn w:val="DefaultParagraphFont"/>
    <w:uiPriority w:val="99"/>
    <w:semiHidden/>
    <w:unhideWhenUsed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497</Words>
  <Characters>2685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MacDonald, Benjamin</dc:creator>
  <cp:lastModifiedBy>Χριστίνα Τάκα</cp:lastModifiedBy>
  <cp:revision>2</cp:revision>
  <dcterms:created xsi:type="dcterms:W3CDTF">2023-02-24T15:17:00Z</dcterms:created>
  <dcterms:modified xsi:type="dcterms:W3CDTF">2023-02-24T15:17:00Z</dcterms:modified>
</cp:coreProperties>
</file>